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E100" w14:textId="77777777" w:rsidR="002D7720" w:rsidRDefault="00F405ED" w:rsidP="00B97DAC">
      <w:pPr>
        <w:pStyle w:val="Title"/>
        <w:rPr>
          <w:b w:val="0"/>
          <w:noProof/>
          <w:sz w:val="16"/>
          <w:szCs w:val="16"/>
        </w:rPr>
      </w:pPr>
      <w:r w:rsidRPr="001D6055">
        <w:rPr>
          <w:rStyle w:val="Strong"/>
          <w:i/>
          <w:iCs/>
          <w:noProof/>
          <w:sz w:val="26"/>
          <w:szCs w:val="26"/>
        </w:rPr>
        <w:drawing>
          <wp:anchor distT="0" distB="0" distL="114300" distR="114300" simplePos="0" relativeHeight="251656192" behindDoc="0" locked="0" layoutInCell="1" allowOverlap="1" wp14:anchorId="2CB9D9CA" wp14:editId="70E4E442">
            <wp:simplePos x="0" y="0"/>
            <wp:positionH relativeFrom="margin">
              <wp:posOffset>-465151</wp:posOffset>
            </wp:positionH>
            <wp:positionV relativeFrom="margin">
              <wp:posOffset>-560567</wp:posOffset>
            </wp:positionV>
            <wp:extent cx="1678305" cy="1279691"/>
            <wp:effectExtent l="0" t="0" r="0" b="0"/>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274" cy="128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055">
        <w:rPr>
          <w:rStyle w:val="Strong"/>
          <w:i/>
          <w:iCs/>
          <w:noProof/>
          <w:sz w:val="26"/>
          <w:szCs w:val="26"/>
        </w:rPr>
        <mc:AlternateContent>
          <mc:Choice Requires="wps">
            <w:drawing>
              <wp:anchor distT="0" distB="0" distL="114300" distR="114300" simplePos="0" relativeHeight="251672576" behindDoc="0" locked="0" layoutInCell="1" allowOverlap="1" wp14:anchorId="1815BBEE" wp14:editId="14D747FF">
                <wp:simplePos x="0" y="0"/>
                <wp:positionH relativeFrom="column">
                  <wp:posOffset>1284136</wp:posOffset>
                </wp:positionH>
                <wp:positionV relativeFrom="paragraph">
                  <wp:posOffset>-242515</wp:posOffset>
                </wp:positionV>
                <wp:extent cx="6044565" cy="10336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044565" cy="1033670"/>
                        </a:xfrm>
                        <a:prstGeom prst="rect">
                          <a:avLst/>
                        </a:prstGeom>
                        <a:noFill/>
                        <a:ln w="6350">
                          <a:noFill/>
                        </a:ln>
                      </wps:spPr>
                      <wps:txbx>
                        <w:txbxContent>
                          <w:p w14:paraId="2D301AA1" w14:textId="77777777" w:rsidR="008955B9" w:rsidRPr="0046140C" w:rsidRDefault="008955B9"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72C10877" w:rsidR="008955B9" w:rsidRPr="000248EA" w:rsidRDefault="008955B9"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January</w:t>
                            </w:r>
                            <w:r w:rsidRPr="000248EA">
                              <w:rPr>
                                <w:rStyle w:val="Strong"/>
                                <w:rFonts w:ascii="Sitka Heading" w:hAnsi="Sitka Heading"/>
                                <w:color w:val="FFFFFF" w:themeColor="background1"/>
                                <w:sz w:val="32"/>
                                <w:szCs w:val="32"/>
                              </w:rPr>
                              <w:t xml:space="preserve"> 202</w:t>
                            </w:r>
                            <w:r>
                              <w:rPr>
                                <w:rStyle w:val="Strong"/>
                                <w:rFonts w:ascii="Sitka Heading" w:hAnsi="Sitka Heading"/>
                                <w:color w:val="FFFFFF" w:themeColor="background1"/>
                                <w:sz w:val="32"/>
                                <w:szCs w:val="32"/>
                              </w:rPr>
                              <w:t>5</w:t>
                            </w:r>
                          </w:p>
                          <w:p w14:paraId="5575C866" w14:textId="77777777" w:rsidR="008955B9" w:rsidRDefault="008955B9" w:rsidP="00366FE2">
                            <w:pPr>
                              <w:jc w:val="center"/>
                              <w:rPr>
                                <w:rFonts w:ascii="Verdana" w:hAnsi="Verdana"/>
                                <w:b/>
                                <w:color w:val="FFFFFF" w:themeColor="background1"/>
                                <w:sz w:val="32"/>
                                <w:szCs w:val="32"/>
                              </w:rPr>
                            </w:pPr>
                          </w:p>
                          <w:p w14:paraId="2295CD72" w14:textId="77777777" w:rsidR="008955B9" w:rsidRDefault="008955B9" w:rsidP="00366FE2">
                            <w:pPr>
                              <w:jc w:val="center"/>
                              <w:rPr>
                                <w:rFonts w:ascii="Verdana" w:hAnsi="Verdana"/>
                                <w:b/>
                                <w:color w:val="FFFFFF" w:themeColor="background1"/>
                                <w:sz w:val="32"/>
                                <w:szCs w:val="32"/>
                              </w:rPr>
                            </w:pPr>
                          </w:p>
                          <w:p w14:paraId="67F74077" w14:textId="77777777" w:rsidR="008955B9" w:rsidRDefault="008955B9" w:rsidP="00366FE2">
                            <w:pPr>
                              <w:jc w:val="center"/>
                              <w:rPr>
                                <w:rFonts w:ascii="Verdana" w:hAnsi="Verdana"/>
                                <w:b/>
                                <w:color w:val="FFFFFF" w:themeColor="background1"/>
                                <w:sz w:val="32"/>
                                <w:szCs w:val="32"/>
                              </w:rPr>
                            </w:pPr>
                          </w:p>
                          <w:p w14:paraId="1370FBF6" w14:textId="77777777" w:rsidR="008955B9" w:rsidRDefault="008955B9" w:rsidP="00366FE2">
                            <w:pPr>
                              <w:jc w:val="center"/>
                              <w:rPr>
                                <w:rFonts w:ascii="Verdana" w:hAnsi="Verdana"/>
                                <w:b/>
                                <w:color w:val="FFFFFF" w:themeColor="background1"/>
                                <w:sz w:val="32"/>
                                <w:szCs w:val="32"/>
                              </w:rPr>
                            </w:pPr>
                          </w:p>
                          <w:p w14:paraId="707EC0F7" w14:textId="77777777" w:rsidR="008955B9" w:rsidRDefault="008955B9" w:rsidP="00366FE2">
                            <w:pPr>
                              <w:jc w:val="center"/>
                              <w:rPr>
                                <w:rFonts w:ascii="Verdana" w:hAnsi="Verdana"/>
                                <w:b/>
                                <w:color w:val="FFFFFF" w:themeColor="background1"/>
                                <w:sz w:val="32"/>
                                <w:szCs w:val="32"/>
                              </w:rPr>
                            </w:pPr>
                          </w:p>
                          <w:p w14:paraId="49BDB133" w14:textId="77777777" w:rsidR="008955B9" w:rsidRPr="000677FA" w:rsidRDefault="008955B9" w:rsidP="00366FE2">
                            <w:pPr>
                              <w:jc w:val="cente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815BBEE" id="_x0000_t202" coordsize="21600,21600" o:spt="202" path="m,l,21600r21600,l21600,xe">
                <v:stroke joinstyle="miter"/>
                <v:path gradientshapeok="t" o:connecttype="rect"/>
              </v:shapetype>
              <v:shape id="Text Box 65" o:spid="_x0000_s1026" type="#_x0000_t202" style="position:absolute;left:0;text-align:left;margin-left:101.1pt;margin-top:-19.1pt;width:475.95pt;height:8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eNGAIAAC0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" filled="f" stroked="f" strokeweight=".5pt">
                <v:textbox>
                  <w:txbxContent>
                    <w:p w14:paraId="2D301AA1" w14:textId="77777777" w:rsidR="008955B9" w:rsidRPr="0046140C" w:rsidRDefault="008955B9"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Pr>
                          <w:rFonts w:ascii="Sitka Heading" w:hAnsi="Sitka Heading"/>
                          <w:b/>
                          <w:color w:val="FFFFFF" w:themeColor="background1"/>
                          <w:sz w:val="68"/>
                          <w:szCs w:val="68"/>
                        </w:rPr>
                        <w:t>Drumbeat</w:t>
                      </w:r>
                    </w:p>
                    <w:p w14:paraId="297A5759" w14:textId="72C10877" w:rsidR="008955B9" w:rsidRPr="000248EA" w:rsidRDefault="008955B9"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January</w:t>
                      </w:r>
                      <w:r w:rsidRPr="000248EA">
                        <w:rPr>
                          <w:rStyle w:val="Strong"/>
                          <w:rFonts w:ascii="Sitka Heading" w:hAnsi="Sitka Heading"/>
                          <w:color w:val="FFFFFF" w:themeColor="background1"/>
                          <w:sz w:val="32"/>
                          <w:szCs w:val="32"/>
                        </w:rPr>
                        <w:t xml:space="preserve"> 202</w:t>
                      </w:r>
                      <w:r>
                        <w:rPr>
                          <w:rStyle w:val="Strong"/>
                          <w:rFonts w:ascii="Sitka Heading" w:hAnsi="Sitka Heading"/>
                          <w:color w:val="FFFFFF" w:themeColor="background1"/>
                          <w:sz w:val="32"/>
                          <w:szCs w:val="32"/>
                        </w:rPr>
                        <w:t>5</w:t>
                      </w:r>
                    </w:p>
                    <w:p w14:paraId="5575C866" w14:textId="77777777" w:rsidR="008955B9" w:rsidRDefault="008955B9" w:rsidP="00366FE2">
                      <w:pPr>
                        <w:jc w:val="center"/>
                        <w:rPr>
                          <w:rFonts w:ascii="Verdana" w:hAnsi="Verdana"/>
                          <w:b/>
                          <w:color w:val="FFFFFF" w:themeColor="background1"/>
                          <w:sz w:val="32"/>
                          <w:szCs w:val="32"/>
                        </w:rPr>
                      </w:pPr>
                    </w:p>
                    <w:p w14:paraId="2295CD72" w14:textId="77777777" w:rsidR="008955B9" w:rsidRDefault="008955B9" w:rsidP="00366FE2">
                      <w:pPr>
                        <w:jc w:val="center"/>
                        <w:rPr>
                          <w:rFonts w:ascii="Verdana" w:hAnsi="Verdana"/>
                          <w:b/>
                          <w:color w:val="FFFFFF" w:themeColor="background1"/>
                          <w:sz w:val="32"/>
                          <w:szCs w:val="32"/>
                        </w:rPr>
                      </w:pPr>
                    </w:p>
                    <w:p w14:paraId="67F74077" w14:textId="77777777" w:rsidR="008955B9" w:rsidRDefault="008955B9" w:rsidP="00366FE2">
                      <w:pPr>
                        <w:jc w:val="center"/>
                        <w:rPr>
                          <w:rFonts w:ascii="Verdana" w:hAnsi="Verdana"/>
                          <w:b/>
                          <w:color w:val="FFFFFF" w:themeColor="background1"/>
                          <w:sz w:val="32"/>
                          <w:szCs w:val="32"/>
                        </w:rPr>
                      </w:pPr>
                    </w:p>
                    <w:p w14:paraId="1370FBF6" w14:textId="77777777" w:rsidR="008955B9" w:rsidRDefault="008955B9" w:rsidP="00366FE2">
                      <w:pPr>
                        <w:jc w:val="center"/>
                        <w:rPr>
                          <w:rFonts w:ascii="Verdana" w:hAnsi="Verdana"/>
                          <w:b/>
                          <w:color w:val="FFFFFF" w:themeColor="background1"/>
                          <w:sz w:val="32"/>
                          <w:szCs w:val="32"/>
                        </w:rPr>
                      </w:pPr>
                    </w:p>
                    <w:p w14:paraId="707EC0F7" w14:textId="77777777" w:rsidR="008955B9" w:rsidRDefault="008955B9" w:rsidP="00366FE2">
                      <w:pPr>
                        <w:jc w:val="center"/>
                        <w:rPr>
                          <w:rFonts w:ascii="Verdana" w:hAnsi="Verdana"/>
                          <w:b/>
                          <w:color w:val="FFFFFF" w:themeColor="background1"/>
                          <w:sz w:val="32"/>
                          <w:szCs w:val="32"/>
                        </w:rPr>
                      </w:pPr>
                    </w:p>
                    <w:p w14:paraId="49BDB133" w14:textId="77777777" w:rsidR="008955B9" w:rsidRPr="000677FA" w:rsidRDefault="008955B9" w:rsidP="00366FE2">
                      <w:pPr>
                        <w:jc w:val="center"/>
                        <w:rPr>
                          <w:rFonts w:ascii="Verdana" w:hAnsi="Verdana"/>
                          <w:b/>
                          <w:color w:val="FFFFFF" w:themeColor="background1"/>
                          <w:sz w:val="32"/>
                          <w:szCs w:val="32"/>
                        </w:rPr>
                      </w:pPr>
                    </w:p>
                  </w:txbxContent>
                </v:textbox>
              </v:shape>
            </w:pict>
          </mc:Fallback>
        </mc:AlternateContent>
      </w:r>
      <w:r w:rsidRPr="001D6055">
        <w:rPr>
          <w:rStyle w:val="Strong"/>
          <w:i/>
          <w:iCs/>
          <w:noProof/>
          <w:sz w:val="26"/>
          <w:szCs w:val="26"/>
        </w:rPr>
        <mc:AlternateContent>
          <mc:Choice Requires="wps">
            <w:drawing>
              <wp:anchor distT="0" distB="0" distL="114300" distR="114300" simplePos="0" relativeHeight="251639808" behindDoc="0" locked="0" layoutInCell="1" allowOverlap="1" wp14:anchorId="21F1AD66" wp14:editId="4F95D887">
                <wp:simplePos x="0" y="0"/>
                <wp:positionH relativeFrom="column">
                  <wp:posOffset>433070</wp:posOffset>
                </wp:positionH>
                <wp:positionV relativeFrom="page">
                  <wp:posOffset>-7620</wp:posOffset>
                </wp:positionV>
                <wp:extent cx="7038340" cy="1184275"/>
                <wp:effectExtent l="0" t="0" r="0" b="0"/>
                <wp:wrapThrough wrapText="bothSides">
                  <wp:wrapPolygon edited="0">
                    <wp:start x="0" y="0"/>
                    <wp:lineTo x="0" y="21195"/>
                    <wp:lineTo x="21514" y="21195"/>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184275"/>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B4DBA" w14:textId="77777777" w:rsidR="008955B9" w:rsidRPr="00DD19BD" w:rsidRDefault="008955B9" w:rsidP="00FC0E5C">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1F1AD66" id="Rectangle 8" o:spid="_x0000_s1027" style="position:absolute;left:0;text-align:left;margin-left:34.1pt;margin-top:-.6pt;width:554.2pt;height:93.25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" fillcolor="black [3213]" stroked="f" strokeweight="2pt">
                <v:fill color2="#002060" colors="0 black;45875f #002060" focus="100%" type="gradient"/>
                <v:textbox>
                  <w:txbxContent>
                    <w:p w14:paraId="7F0B4DBA" w14:textId="77777777" w:rsidR="008955B9" w:rsidRPr="00DD19BD" w:rsidRDefault="008955B9" w:rsidP="00FC0E5C">
                      <w:pPr>
                        <w:jc w:val="center"/>
                        <w:rPr>
                          <w:rFonts w:ascii="Modern No. 20" w:hAnsi="Modern No. 20"/>
                          <w:b/>
                          <w:sz w:val="48"/>
                          <w:szCs w:val="48"/>
                        </w:rPr>
                      </w:pPr>
                    </w:p>
                  </w:txbxContent>
                </v:textbox>
                <w10:wrap type="through" anchory="page"/>
              </v:rect>
            </w:pict>
          </mc:Fallback>
        </mc:AlternateContent>
      </w:r>
    </w:p>
    <w:p w14:paraId="0AB9701B" w14:textId="77777777" w:rsidR="00125F22" w:rsidRDefault="00125F22" w:rsidP="00F67AE6">
      <w:pPr>
        <w:rPr>
          <w:rStyle w:val="Strong"/>
          <w:rFonts w:ascii="Sitka Heading" w:hAnsi="Sitka Heading"/>
          <w:b w:val="0"/>
          <w:bCs w:val="0"/>
          <w:color w:val="002060"/>
        </w:rPr>
      </w:pPr>
    </w:p>
    <w:p w14:paraId="070E6AA5" w14:textId="77777777" w:rsidR="00125F22" w:rsidRDefault="00125F22" w:rsidP="00F67AE6">
      <w:pPr>
        <w:rPr>
          <w:rStyle w:val="Strong"/>
          <w:rFonts w:ascii="Sitka Heading" w:hAnsi="Sitka Heading"/>
          <w:b w:val="0"/>
          <w:bCs w:val="0"/>
          <w:color w:val="002060"/>
        </w:rPr>
      </w:pPr>
    </w:p>
    <w:p w14:paraId="4F1DDD35" w14:textId="77777777" w:rsidR="00125F22" w:rsidRPr="00125F22" w:rsidRDefault="00125F22" w:rsidP="00F67AE6">
      <w:pPr>
        <w:rPr>
          <w:rStyle w:val="Strong"/>
          <w:rFonts w:ascii="Sitka Heading" w:hAnsi="Sitka Heading"/>
          <w:b w:val="0"/>
          <w:bCs w:val="0"/>
          <w:color w:val="002060"/>
          <w:sz w:val="16"/>
          <w:szCs w:val="16"/>
        </w:rPr>
      </w:pPr>
    </w:p>
    <w:p w14:paraId="47BC2CF8" w14:textId="77777777" w:rsidR="007425A4" w:rsidRDefault="007425A4" w:rsidP="00F67AE6">
      <w:pPr>
        <w:rPr>
          <w:rStyle w:val="Strong"/>
          <w:rFonts w:ascii="Sitka Heading" w:hAnsi="Sitka Heading"/>
          <w:b w:val="0"/>
          <w:bCs w:val="0"/>
          <w:color w:val="002060"/>
        </w:rPr>
      </w:pPr>
    </w:p>
    <w:p w14:paraId="19160375" w14:textId="77777777" w:rsidR="00125F22" w:rsidRPr="00893D21" w:rsidRDefault="00F67AE6" w:rsidP="00F67AE6">
      <w:pPr>
        <w:rPr>
          <w:rStyle w:val="Strong"/>
          <w:rFonts w:ascii="Sitka Heading" w:hAnsi="Sitka Heading"/>
          <w:b w:val="0"/>
          <w:bCs w:val="0"/>
          <w:color w:val="002060"/>
          <w:sz w:val="22"/>
          <w:szCs w:val="22"/>
          <w:highlight w:val="yellow"/>
        </w:rPr>
      </w:pPr>
      <w:r w:rsidRPr="00893D21">
        <w:rPr>
          <w:rStyle w:val="Strong"/>
          <w:rFonts w:ascii="Sitka Heading" w:hAnsi="Sitka Heading"/>
          <w:b w:val="0"/>
          <w:bCs w:val="0"/>
          <w:color w:val="002060"/>
          <w:sz w:val="22"/>
          <w:szCs w:val="22"/>
        </w:rPr>
        <w:t>Supply Corps Team,</w:t>
      </w:r>
      <w:r w:rsidRPr="00893D21">
        <w:rPr>
          <w:rFonts w:ascii="Sitka Heading" w:hAnsi="Sitka Heading"/>
          <w:b/>
          <w:bCs/>
          <w:noProof/>
          <w:color w:val="002060"/>
          <w:sz w:val="22"/>
          <w:szCs w:val="22"/>
          <w:highlight w:val="yellow"/>
          <w14:ligatures w14:val="standardContextual"/>
        </w:rPr>
        <w:t xml:space="preserve"> </w:t>
      </w:r>
    </w:p>
    <w:p w14:paraId="7C8F5F6A" w14:textId="77777777" w:rsidR="00F67AE6" w:rsidRPr="00530A8C" w:rsidRDefault="00F67AE6" w:rsidP="00F67AE6">
      <w:pPr>
        <w:rPr>
          <w:rStyle w:val="Strong"/>
          <w:rFonts w:ascii="Sitka Heading" w:hAnsi="Sitka Heading"/>
          <w:b w:val="0"/>
          <w:bCs w:val="0"/>
          <w:color w:val="002060"/>
          <w:sz w:val="16"/>
          <w:szCs w:val="16"/>
          <w:highlight w:val="yellow"/>
        </w:rPr>
      </w:pPr>
    </w:p>
    <w:p w14:paraId="448DACCC" w14:textId="191B37C9" w:rsidR="00521A84" w:rsidRPr="00E6531E" w:rsidRDefault="00B64AA3" w:rsidP="00E6531E">
      <w:pPr>
        <w:pStyle w:val="HTMLPreformatted"/>
        <w:rPr>
          <w:rStyle w:val="Strong"/>
          <w:rFonts w:ascii="Sitka Heading" w:hAnsi="Sitka Heading" w:cs="Times New Roman"/>
          <w:b w:val="0"/>
          <w:bCs w:val="0"/>
          <w:color w:val="002060"/>
          <w:sz w:val="22"/>
          <w:szCs w:val="22"/>
        </w:rPr>
      </w:pPr>
      <w:r>
        <w:rPr>
          <w:rStyle w:val="Strong"/>
          <w:rFonts w:ascii="Sitka Heading" w:hAnsi="Sitka Heading" w:cs="Times New Roman"/>
          <w:b w:val="0"/>
          <w:bCs w:val="0"/>
          <w:color w:val="002060"/>
          <w:sz w:val="22"/>
          <w:szCs w:val="22"/>
        </w:rPr>
        <w:t>I heard your feedback in the summer community survey.  For those</w:t>
      </w:r>
      <w:r w:rsidR="008B67D1">
        <w:rPr>
          <w:rStyle w:val="Strong"/>
          <w:rFonts w:ascii="Sitka Heading" w:hAnsi="Sitka Heading" w:cs="Times New Roman"/>
          <w:b w:val="0"/>
          <w:bCs w:val="0"/>
          <w:color w:val="002060"/>
          <w:sz w:val="22"/>
          <w:szCs w:val="22"/>
        </w:rPr>
        <w:t xml:space="preserve"> miss</w:t>
      </w:r>
      <w:r w:rsidR="00993993">
        <w:rPr>
          <w:rStyle w:val="Strong"/>
          <w:rFonts w:ascii="Sitka Heading" w:hAnsi="Sitka Heading" w:cs="Times New Roman"/>
          <w:b w:val="0"/>
          <w:bCs w:val="0"/>
          <w:color w:val="002060"/>
          <w:sz w:val="22"/>
          <w:szCs w:val="22"/>
        </w:rPr>
        <w:t>ing</w:t>
      </w:r>
      <w:r w:rsidR="008B67D1">
        <w:rPr>
          <w:rStyle w:val="Strong"/>
          <w:rFonts w:ascii="Sitka Heading" w:hAnsi="Sitka Heading" w:cs="Times New Roman"/>
          <w:b w:val="0"/>
          <w:bCs w:val="0"/>
          <w:color w:val="002060"/>
          <w:sz w:val="22"/>
          <w:szCs w:val="22"/>
        </w:rPr>
        <w:t xml:space="preserve"> the </w:t>
      </w:r>
      <w:r w:rsidR="00F8286A">
        <w:rPr>
          <w:rStyle w:val="Strong"/>
          <w:rFonts w:ascii="Sitka Heading" w:hAnsi="Sitka Heading" w:cs="Times New Roman"/>
          <w:b w:val="0"/>
          <w:bCs w:val="0"/>
          <w:color w:val="002060"/>
          <w:sz w:val="22"/>
          <w:szCs w:val="22"/>
        </w:rPr>
        <w:t>OP Monthly</w:t>
      </w:r>
      <w:r w:rsidR="006214BF">
        <w:rPr>
          <w:rStyle w:val="Strong"/>
          <w:rFonts w:ascii="Sitka Heading" w:hAnsi="Sitka Heading" w:cs="Times New Roman"/>
          <w:b w:val="0"/>
          <w:bCs w:val="0"/>
          <w:color w:val="002060"/>
          <w:sz w:val="22"/>
          <w:szCs w:val="22"/>
        </w:rPr>
        <w:t>,</w:t>
      </w:r>
      <w:r w:rsidR="00E6531E" w:rsidRPr="00E6531E">
        <w:rPr>
          <w:rStyle w:val="Strong"/>
          <w:rFonts w:ascii="Sitka Heading" w:hAnsi="Sitka Heading" w:cs="Times New Roman"/>
          <w:b w:val="0"/>
          <w:bCs w:val="0"/>
          <w:color w:val="002060"/>
          <w:sz w:val="22"/>
          <w:szCs w:val="22"/>
        </w:rPr>
        <w:t xml:space="preserve"> </w:t>
      </w:r>
      <w:r>
        <w:rPr>
          <w:rStyle w:val="Strong"/>
          <w:rFonts w:ascii="Sitka Heading" w:hAnsi="Sitka Heading" w:cs="Times New Roman"/>
          <w:b w:val="0"/>
          <w:bCs w:val="0"/>
          <w:color w:val="002060"/>
          <w:sz w:val="22"/>
          <w:szCs w:val="22"/>
        </w:rPr>
        <w:t xml:space="preserve">we are adding a </w:t>
      </w:r>
      <w:r w:rsidR="003B4FD3">
        <w:rPr>
          <w:rStyle w:val="Strong"/>
          <w:rFonts w:ascii="Sitka Heading" w:hAnsi="Sitka Heading" w:cs="Times New Roman"/>
          <w:b w:val="0"/>
          <w:bCs w:val="0"/>
          <w:color w:val="002060"/>
          <w:sz w:val="22"/>
          <w:szCs w:val="22"/>
        </w:rPr>
        <w:t xml:space="preserve">newsletter-like version </w:t>
      </w:r>
      <w:r>
        <w:rPr>
          <w:rStyle w:val="Strong"/>
          <w:rFonts w:ascii="Sitka Heading" w:hAnsi="Sitka Heading" w:cs="Times New Roman"/>
          <w:b w:val="0"/>
          <w:bCs w:val="0"/>
          <w:color w:val="002060"/>
          <w:sz w:val="22"/>
          <w:szCs w:val="22"/>
        </w:rPr>
        <w:t>into the rotation o</w:t>
      </w:r>
      <w:r w:rsidR="003B4FD3">
        <w:rPr>
          <w:rStyle w:val="Strong"/>
          <w:rFonts w:ascii="Sitka Heading" w:hAnsi="Sitka Heading" w:cs="Times New Roman"/>
          <w:b w:val="0"/>
          <w:bCs w:val="0"/>
          <w:color w:val="002060"/>
          <w:sz w:val="22"/>
          <w:szCs w:val="22"/>
        </w:rPr>
        <w:t>n a quarterly basis</w:t>
      </w:r>
      <w:r w:rsidR="001C2D15">
        <w:rPr>
          <w:rStyle w:val="Strong"/>
          <w:rFonts w:ascii="Sitka Heading" w:hAnsi="Sitka Heading" w:cs="Times New Roman"/>
          <w:b w:val="0"/>
          <w:bCs w:val="0"/>
          <w:color w:val="002060"/>
          <w:sz w:val="22"/>
          <w:szCs w:val="22"/>
        </w:rPr>
        <w:t>.</w:t>
      </w:r>
      <w:r w:rsidR="003B4FD3" w:rsidRPr="00E6531E">
        <w:rPr>
          <w:rStyle w:val="Strong"/>
          <w:rFonts w:ascii="Sitka Heading" w:hAnsi="Sitka Heading" w:cs="Times New Roman"/>
          <w:b w:val="0"/>
          <w:bCs w:val="0"/>
          <w:color w:val="002060"/>
          <w:sz w:val="22"/>
          <w:szCs w:val="22"/>
        </w:rPr>
        <w:t xml:space="preserve"> </w:t>
      </w:r>
      <w:r>
        <w:rPr>
          <w:rStyle w:val="Strong"/>
          <w:rFonts w:ascii="Sitka Heading" w:hAnsi="Sitka Heading" w:cs="Times New Roman"/>
          <w:b w:val="0"/>
          <w:bCs w:val="0"/>
          <w:color w:val="002060"/>
          <w:sz w:val="22"/>
          <w:szCs w:val="22"/>
        </w:rPr>
        <w:t>The s</w:t>
      </w:r>
      <w:r w:rsidR="00E6531E" w:rsidRPr="00E6531E">
        <w:rPr>
          <w:rStyle w:val="Strong"/>
          <w:rFonts w:ascii="Sitka Heading" w:hAnsi="Sitka Heading" w:cs="Times New Roman"/>
          <w:b w:val="0"/>
          <w:bCs w:val="0"/>
          <w:color w:val="002060"/>
          <w:sz w:val="22"/>
          <w:szCs w:val="22"/>
        </w:rPr>
        <w:t xml:space="preserve">horter </w:t>
      </w:r>
      <w:r w:rsidR="00EE58A1">
        <w:rPr>
          <w:rStyle w:val="Strong"/>
          <w:rFonts w:ascii="Sitka Heading" w:hAnsi="Sitka Heading" w:cs="Times New Roman"/>
          <w:b w:val="0"/>
          <w:bCs w:val="0"/>
          <w:color w:val="002060"/>
          <w:sz w:val="22"/>
          <w:szCs w:val="22"/>
        </w:rPr>
        <w:t>OP Drumbeats</w:t>
      </w:r>
      <w:r w:rsidR="00034C7D">
        <w:rPr>
          <w:rStyle w:val="Strong"/>
          <w:rFonts w:ascii="Sitka Heading" w:hAnsi="Sitka Heading" w:cs="Times New Roman"/>
          <w:b w:val="0"/>
          <w:bCs w:val="0"/>
          <w:color w:val="002060"/>
          <w:sz w:val="22"/>
          <w:szCs w:val="22"/>
        </w:rPr>
        <w:t xml:space="preserve"> will include</w:t>
      </w:r>
      <w:r w:rsidR="00E6531E" w:rsidRPr="00E6531E">
        <w:rPr>
          <w:rStyle w:val="Strong"/>
          <w:rFonts w:ascii="Sitka Heading" w:hAnsi="Sitka Heading" w:cs="Times New Roman"/>
          <w:b w:val="0"/>
          <w:bCs w:val="0"/>
          <w:color w:val="002060"/>
          <w:sz w:val="22"/>
          <w:szCs w:val="22"/>
        </w:rPr>
        <w:t xml:space="preserve"> a TEAM</w:t>
      </w:r>
      <w:r w:rsidR="00B05EED">
        <w:rPr>
          <w:rStyle w:val="Strong"/>
          <w:rFonts w:ascii="Sitka Heading" w:hAnsi="Sitka Heading" w:cs="Times New Roman"/>
          <w:b w:val="0"/>
          <w:bCs w:val="0"/>
          <w:color w:val="002060"/>
          <w:sz w:val="22"/>
          <w:szCs w:val="22"/>
        </w:rPr>
        <w:t>’s</w:t>
      </w:r>
      <w:r w:rsidR="00E6531E" w:rsidRPr="00E6531E">
        <w:rPr>
          <w:rStyle w:val="Strong"/>
          <w:rFonts w:ascii="Sitka Heading" w:hAnsi="Sitka Heading" w:cs="Times New Roman"/>
          <w:b w:val="0"/>
          <w:bCs w:val="0"/>
          <w:color w:val="002060"/>
          <w:sz w:val="22"/>
          <w:szCs w:val="22"/>
        </w:rPr>
        <w:t xml:space="preserve"> call</w:t>
      </w:r>
      <w:r w:rsidR="00034C7D">
        <w:rPr>
          <w:rStyle w:val="Strong"/>
          <w:rFonts w:ascii="Sitka Heading" w:hAnsi="Sitka Heading" w:cs="Times New Roman"/>
          <w:b w:val="0"/>
          <w:bCs w:val="0"/>
          <w:color w:val="002060"/>
          <w:sz w:val="22"/>
          <w:szCs w:val="22"/>
        </w:rPr>
        <w:t xml:space="preserve">, while the longer version </w:t>
      </w:r>
      <w:r w:rsidR="00C4145B">
        <w:rPr>
          <w:rStyle w:val="Strong"/>
          <w:rFonts w:ascii="Sitka Heading" w:hAnsi="Sitka Heading" w:cs="Times New Roman"/>
          <w:b w:val="0"/>
          <w:bCs w:val="0"/>
          <w:color w:val="002060"/>
          <w:sz w:val="22"/>
          <w:szCs w:val="22"/>
        </w:rPr>
        <w:t>allows us to publish more in-depth content</w:t>
      </w:r>
      <w:r w:rsidR="00E6531E" w:rsidRPr="00E6531E">
        <w:rPr>
          <w:rStyle w:val="Strong"/>
          <w:rFonts w:ascii="Sitka Heading" w:hAnsi="Sitka Heading" w:cs="Times New Roman"/>
          <w:b w:val="0"/>
          <w:bCs w:val="0"/>
          <w:color w:val="002060"/>
          <w:sz w:val="22"/>
          <w:szCs w:val="22"/>
        </w:rPr>
        <w:t xml:space="preserve">. </w:t>
      </w:r>
      <w:r w:rsidR="00C4145B">
        <w:rPr>
          <w:rStyle w:val="Strong"/>
          <w:rFonts w:ascii="Sitka Heading" w:hAnsi="Sitka Heading" w:cs="Times New Roman"/>
          <w:b w:val="0"/>
          <w:bCs w:val="0"/>
          <w:color w:val="002060"/>
          <w:sz w:val="22"/>
          <w:szCs w:val="22"/>
        </w:rPr>
        <w:t>T</w:t>
      </w:r>
      <w:r w:rsidR="00E6531E" w:rsidRPr="00E6531E">
        <w:rPr>
          <w:rStyle w:val="Strong"/>
          <w:rFonts w:ascii="Sitka Heading" w:hAnsi="Sitka Heading" w:cs="Times New Roman"/>
          <w:b w:val="0"/>
          <w:bCs w:val="0"/>
          <w:color w:val="002060"/>
          <w:sz w:val="22"/>
          <w:szCs w:val="22"/>
        </w:rPr>
        <w:t>his month</w:t>
      </w:r>
      <w:r w:rsidR="00993993">
        <w:rPr>
          <w:rStyle w:val="Strong"/>
          <w:rFonts w:ascii="Sitka Heading" w:hAnsi="Sitka Heading" w:cs="Times New Roman"/>
          <w:b w:val="0"/>
          <w:bCs w:val="0"/>
          <w:color w:val="002060"/>
          <w:sz w:val="22"/>
          <w:szCs w:val="22"/>
        </w:rPr>
        <w:t>’s focus</w:t>
      </w:r>
      <w:r w:rsidR="00C4145B">
        <w:rPr>
          <w:rStyle w:val="Strong"/>
          <w:rFonts w:ascii="Sitka Heading" w:hAnsi="Sitka Heading" w:cs="Times New Roman"/>
          <w:b w:val="0"/>
          <w:bCs w:val="0"/>
          <w:color w:val="002060"/>
          <w:sz w:val="22"/>
          <w:szCs w:val="22"/>
        </w:rPr>
        <w:t xml:space="preserve"> is all about board guidance. T</w:t>
      </w:r>
      <w:r w:rsidR="006C0E80">
        <w:rPr>
          <w:rStyle w:val="Strong"/>
          <w:rFonts w:ascii="Sitka Heading" w:hAnsi="Sitka Heading" w:cs="Times New Roman"/>
          <w:b w:val="0"/>
          <w:bCs w:val="0"/>
          <w:color w:val="002060"/>
          <w:sz w:val="22"/>
          <w:szCs w:val="22"/>
        </w:rPr>
        <w:t>opics</w:t>
      </w:r>
      <w:r w:rsidR="00E6531E" w:rsidRPr="00E6531E">
        <w:rPr>
          <w:rStyle w:val="Strong"/>
          <w:rFonts w:ascii="Sitka Heading" w:hAnsi="Sitka Heading" w:cs="Times New Roman"/>
          <w:b w:val="0"/>
          <w:bCs w:val="0"/>
          <w:color w:val="002060"/>
          <w:sz w:val="22"/>
          <w:szCs w:val="22"/>
        </w:rPr>
        <w:t xml:space="preserve"> i</w:t>
      </w:r>
      <w:r w:rsidR="003F48E3">
        <w:rPr>
          <w:rStyle w:val="Strong"/>
          <w:rFonts w:ascii="Sitka Heading" w:hAnsi="Sitka Heading" w:cs="Times New Roman"/>
          <w:b w:val="0"/>
          <w:bCs w:val="0"/>
          <w:color w:val="002060"/>
          <w:sz w:val="22"/>
          <w:szCs w:val="22"/>
        </w:rPr>
        <w:t>nclud</w:t>
      </w:r>
      <w:r w:rsidR="00B12554">
        <w:rPr>
          <w:rStyle w:val="Strong"/>
          <w:rFonts w:ascii="Sitka Heading" w:hAnsi="Sitka Heading" w:cs="Times New Roman"/>
          <w:b w:val="0"/>
          <w:bCs w:val="0"/>
          <w:color w:val="002060"/>
          <w:sz w:val="22"/>
          <w:szCs w:val="22"/>
        </w:rPr>
        <w:t>e the FY-26 Promotion Selection Board</w:t>
      </w:r>
      <w:r w:rsidR="00C4145B">
        <w:rPr>
          <w:rStyle w:val="Strong"/>
          <w:rFonts w:ascii="Sitka Heading" w:hAnsi="Sitka Heading" w:cs="Times New Roman"/>
          <w:b w:val="0"/>
          <w:bCs w:val="0"/>
          <w:color w:val="002060"/>
          <w:sz w:val="22"/>
          <w:szCs w:val="22"/>
        </w:rPr>
        <w:t xml:space="preserve"> zones</w:t>
      </w:r>
      <w:r w:rsidR="00E6531E" w:rsidRPr="00E6531E">
        <w:rPr>
          <w:rStyle w:val="Strong"/>
          <w:rFonts w:ascii="Sitka Heading" w:hAnsi="Sitka Heading" w:cs="Times New Roman"/>
          <w:b w:val="0"/>
          <w:bCs w:val="0"/>
          <w:color w:val="002060"/>
          <w:sz w:val="22"/>
          <w:szCs w:val="22"/>
        </w:rPr>
        <w:t xml:space="preserve">, </w:t>
      </w:r>
      <w:r w:rsidR="00C4145B">
        <w:rPr>
          <w:rStyle w:val="Strong"/>
          <w:rFonts w:ascii="Sitka Heading" w:hAnsi="Sitka Heading" w:cs="Times New Roman"/>
          <w:b w:val="0"/>
          <w:bCs w:val="0"/>
          <w:color w:val="002060"/>
          <w:sz w:val="22"/>
          <w:szCs w:val="22"/>
        </w:rPr>
        <w:t xml:space="preserve">FY-26 </w:t>
      </w:r>
      <w:r w:rsidR="008E2035">
        <w:rPr>
          <w:rStyle w:val="Strong"/>
          <w:rFonts w:ascii="Sitka Heading" w:hAnsi="Sitka Heading" w:cs="Times New Roman"/>
          <w:b w:val="0"/>
          <w:bCs w:val="0"/>
          <w:color w:val="002060"/>
          <w:sz w:val="22"/>
          <w:szCs w:val="22"/>
        </w:rPr>
        <w:t>Supply Corps Community Brief</w:t>
      </w:r>
      <w:r w:rsidR="00E6531E" w:rsidRPr="00E6531E">
        <w:rPr>
          <w:rStyle w:val="Strong"/>
          <w:rFonts w:ascii="Sitka Heading" w:hAnsi="Sitka Heading" w:cs="Times New Roman"/>
          <w:b w:val="0"/>
          <w:bCs w:val="0"/>
          <w:color w:val="002060"/>
          <w:sz w:val="22"/>
          <w:szCs w:val="22"/>
        </w:rPr>
        <w:t xml:space="preserve">, </w:t>
      </w:r>
      <w:r w:rsidR="00BC3A67">
        <w:rPr>
          <w:rStyle w:val="Strong"/>
          <w:rFonts w:ascii="Sitka Heading" w:hAnsi="Sitka Heading" w:cs="Times New Roman"/>
          <w:b w:val="0"/>
          <w:bCs w:val="0"/>
          <w:color w:val="002060"/>
          <w:sz w:val="22"/>
          <w:szCs w:val="22"/>
        </w:rPr>
        <w:t xml:space="preserve">Oral Board </w:t>
      </w:r>
      <w:r w:rsidR="00E6531E" w:rsidRPr="00E6531E">
        <w:rPr>
          <w:rStyle w:val="Strong"/>
          <w:rFonts w:ascii="Sitka Heading" w:hAnsi="Sitka Heading" w:cs="Times New Roman"/>
          <w:b w:val="0"/>
          <w:bCs w:val="0"/>
          <w:color w:val="002060"/>
          <w:sz w:val="22"/>
          <w:szCs w:val="22"/>
        </w:rPr>
        <w:t>guidance, updates on accessions</w:t>
      </w:r>
      <w:r w:rsidR="00C5233B">
        <w:rPr>
          <w:rStyle w:val="Strong"/>
          <w:rFonts w:ascii="Sitka Heading" w:hAnsi="Sitka Heading" w:cs="Times New Roman"/>
          <w:b w:val="0"/>
          <w:bCs w:val="0"/>
          <w:color w:val="002060"/>
          <w:sz w:val="22"/>
          <w:szCs w:val="22"/>
        </w:rPr>
        <w:t xml:space="preserve">, the sunset of </w:t>
      </w:r>
      <w:r w:rsidR="004F512D">
        <w:rPr>
          <w:rStyle w:val="Strong"/>
          <w:rFonts w:ascii="Sitka Heading" w:hAnsi="Sitka Heading" w:cs="Times New Roman"/>
          <w:b w:val="0"/>
          <w:bCs w:val="0"/>
          <w:color w:val="002060"/>
          <w:sz w:val="22"/>
          <w:szCs w:val="22"/>
        </w:rPr>
        <w:t>an</w:t>
      </w:r>
      <w:r w:rsidR="00E6531E" w:rsidRPr="00E6531E">
        <w:rPr>
          <w:rStyle w:val="Strong"/>
          <w:rFonts w:ascii="Sitka Heading" w:hAnsi="Sitka Heading" w:cs="Times New Roman"/>
          <w:b w:val="0"/>
          <w:bCs w:val="0"/>
          <w:color w:val="002060"/>
          <w:sz w:val="22"/>
          <w:szCs w:val="22"/>
        </w:rPr>
        <w:t xml:space="preserve"> </w:t>
      </w:r>
      <w:r w:rsidR="00355EC5">
        <w:rPr>
          <w:rStyle w:val="Strong"/>
          <w:rFonts w:ascii="Sitka Heading" w:hAnsi="Sitka Heading" w:cs="Times New Roman"/>
          <w:b w:val="0"/>
          <w:bCs w:val="0"/>
          <w:color w:val="002060"/>
          <w:sz w:val="22"/>
          <w:szCs w:val="22"/>
        </w:rPr>
        <w:t>Additional Qualification Designation (</w:t>
      </w:r>
      <w:r w:rsidR="00B05EED">
        <w:rPr>
          <w:rStyle w:val="Strong"/>
          <w:rFonts w:ascii="Sitka Heading" w:hAnsi="Sitka Heading" w:cs="Times New Roman"/>
          <w:b w:val="0"/>
          <w:bCs w:val="0"/>
          <w:color w:val="002060"/>
          <w:sz w:val="22"/>
          <w:szCs w:val="22"/>
        </w:rPr>
        <w:t>A</w:t>
      </w:r>
      <w:r w:rsidR="00E6531E" w:rsidRPr="00E6531E">
        <w:rPr>
          <w:rStyle w:val="Strong"/>
          <w:rFonts w:ascii="Sitka Heading" w:hAnsi="Sitka Heading" w:cs="Times New Roman"/>
          <w:b w:val="0"/>
          <w:bCs w:val="0"/>
          <w:color w:val="002060"/>
          <w:sz w:val="22"/>
          <w:szCs w:val="22"/>
        </w:rPr>
        <w:t>QD</w:t>
      </w:r>
      <w:r w:rsidR="00355EC5">
        <w:rPr>
          <w:rStyle w:val="Strong"/>
          <w:rFonts w:ascii="Sitka Heading" w:hAnsi="Sitka Heading" w:cs="Times New Roman"/>
          <w:b w:val="0"/>
          <w:bCs w:val="0"/>
          <w:color w:val="002060"/>
          <w:sz w:val="22"/>
          <w:szCs w:val="22"/>
        </w:rPr>
        <w:t>)</w:t>
      </w:r>
      <w:r w:rsidR="00E6531E" w:rsidRPr="00E6531E">
        <w:rPr>
          <w:rStyle w:val="Strong"/>
          <w:rFonts w:ascii="Sitka Heading" w:hAnsi="Sitka Heading" w:cs="Times New Roman"/>
          <w:b w:val="0"/>
          <w:bCs w:val="0"/>
          <w:color w:val="002060"/>
          <w:sz w:val="22"/>
          <w:szCs w:val="22"/>
        </w:rPr>
        <w:t>/</w:t>
      </w:r>
      <w:r w:rsidR="00355EC5">
        <w:rPr>
          <w:rStyle w:val="Strong"/>
          <w:rFonts w:ascii="Sitka Heading" w:hAnsi="Sitka Heading" w:cs="Times New Roman"/>
          <w:b w:val="0"/>
          <w:bCs w:val="0"/>
          <w:color w:val="002060"/>
          <w:sz w:val="22"/>
          <w:szCs w:val="22"/>
        </w:rPr>
        <w:t>Subspecialty (</w:t>
      </w:r>
      <w:r w:rsidR="00E6531E" w:rsidRPr="00E6531E">
        <w:rPr>
          <w:rStyle w:val="Strong"/>
          <w:rFonts w:ascii="Sitka Heading" w:hAnsi="Sitka Heading" w:cs="Times New Roman"/>
          <w:b w:val="0"/>
          <w:bCs w:val="0"/>
          <w:color w:val="002060"/>
          <w:sz w:val="22"/>
          <w:szCs w:val="22"/>
        </w:rPr>
        <w:t>SUBSPEC</w:t>
      </w:r>
      <w:r w:rsidR="00355EC5">
        <w:rPr>
          <w:rStyle w:val="Strong"/>
          <w:rFonts w:ascii="Sitka Heading" w:hAnsi="Sitka Heading" w:cs="Times New Roman"/>
          <w:b w:val="0"/>
          <w:bCs w:val="0"/>
          <w:color w:val="002060"/>
          <w:sz w:val="22"/>
          <w:szCs w:val="22"/>
        </w:rPr>
        <w:t>)</w:t>
      </w:r>
      <w:r w:rsidR="00E6531E" w:rsidRPr="00E6531E">
        <w:rPr>
          <w:rStyle w:val="Strong"/>
          <w:rFonts w:ascii="Sitka Heading" w:hAnsi="Sitka Heading" w:cs="Times New Roman"/>
          <w:b w:val="0"/>
          <w:bCs w:val="0"/>
          <w:color w:val="002060"/>
          <w:sz w:val="22"/>
          <w:szCs w:val="22"/>
        </w:rPr>
        <w:t xml:space="preserve">, </w:t>
      </w:r>
      <w:r w:rsidR="00E95CA8">
        <w:rPr>
          <w:rStyle w:val="Strong"/>
          <w:rFonts w:ascii="Sitka Heading" w:hAnsi="Sitka Heading" w:cs="Times New Roman"/>
          <w:b w:val="0"/>
          <w:bCs w:val="0"/>
          <w:color w:val="002060"/>
          <w:sz w:val="22"/>
          <w:szCs w:val="22"/>
        </w:rPr>
        <w:t>Career Counselor highlights</w:t>
      </w:r>
      <w:r w:rsidR="00E6531E" w:rsidRPr="00E6531E">
        <w:rPr>
          <w:rStyle w:val="Strong"/>
          <w:rFonts w:ascii="Sitka Heading" w:hAnsi="Sitka Heading" w:cs="Times New Roman"/>
          <w:b w:val="0"/>
          <w:bCs w:val="0"/>
          <w:color w:val="002060"/>
          <w:sz w:val="22"/>
          <w:szCs w:val="22"/>
        </w:rPr>
        <w:t xml:space="preserve">, and </w:t>
      </w:r>
      <w:r w:rsidR="009E498E">
        <w:rPr>
          <w:rStyle w:val="Strong"/>
          <w:rFonts w:ascii="Sitka Heading" w:hAnsi="Sitka Heading" w:cs="Times New Roman"/>
          <w:b w:val="0"/>
          <w:bCs w:val="0"/>
          <w:color w:val="002060"/>
          <w:sz w:val="22"/>
          <w:szCs w:val="22"/>
        </w:rPr>
        <w:t>mor</w:t>
      </w:r>
      <w:bookmarkStart w:id="0" w:name="_GoBack"/>
      <w:bookmarkEnd w:id="0"/>
      <w:r w:rsidR="009E498E">
        <w:rPr>
          <w:rStyle w:val="Strong"/>
          <w:rFonts w:ascii="Sitka Heading" w:hAnsi="Sitka Heading" w:cs="Times New Roman"/>
          <w:b w:val="0"/>
          <w:bCs w:val="0"/>
          <w:color w:val="002060"/>
          <w:sz w:val="22"/>
          <w:szCs w:val="22"/>
        </w:rPr>
        <w:t>e</w:t>
      </w:r>
      <w:r w:rsidR="00E6531E" w:rsidRPr="00E6531E">
        <w:rPr>
          <w:rStyle w:val="Strong"/>
          <w:rFonts w:ascii="Sitka Heading" w:hAnsi="Sitka Heading" w:cs="Times New Roman"/>
          <w:b w:val="0"/>
          <w:bCs w:val="0"/>
          <w:color w:val="002060"/>
          <w:sz w:val="22"/>
          <w:szCs w:val="22"/>
        </w:rPr>
        <w:t>. A</w:t>
      </w:r>
      <w:r w:rsidR="001F2A72" w:rsidRPr="00E6531E">
        <w:rPr>
          <w:rStyle w:val="Strong"/>
          <w:rFonts w:ascii="Sitka Heading" w:hAnsi="Sitka Heading" w:cs="Times New Roman"/>
          <w:b w:val="0"/>
          <w:bCs w:val="0"/>
          <w:color w:val="002060"/>
          <w:sz w:val="22"/>
          <w:szCs w:val="22"/>
        </w:rPr>
        <w:t>s always, p</w:t>
      </w:r>
      <w:r w:rsidR="00C26977" w:rsidRPr="00E6531E">
        <w:rPr>
          <w:rStyle w:val="Strong"/>
          <w:rFonts w:ascii="Sitka Heading" w:hAnsi="Sitka Heading" w:cs="Times New Roman"/>
          <w:b w:val="0"/>
          <w:bCs w:val="0"/>
          <w:color w:val="002060"/>
          <w:sz w:val="22"/>
          <w:szCs w:val="22"/>
        </w:rPr>
        <w:t>lease submit suggestions to the Suppl</w:t>
      </w:r>
      <w:r w:rsidR="006E2B86" w:rsidRPr="00E6531E">
        <w:rPr>
          <w:rStyle w:val="Strong"/>
          <w:rFonts w:ascii="Sitka Heading" w:hAnsi="Sitka Heading" w:cs="Times New Roman"/>
          <w:b w:val="0"/>
          <w:bCs w:val="0"/>
          <w:color w:val="002060"/>
          <w:sz w:val="22"/>
          <w:szCs w:val="22"/>
        </w:rPr>
        <w:t>y Corps Career Counselor (SCCC)</w:t>
      </w:r>
      <w:r w:rsidR="00160F45" w:rsidRPr="00E6531E">
        <w:rPr>
          <w:rStyle w:val="Strong"/>
          <w:rFonts w:ascii="Sitka Heading" w:hAnsi="Sitka Heading" w:cs="Times New Roman"/>
          <w:b w:val="0"/>
          <w:bCs w:val="0"/>
          <w:color w:val="002060"/>
          <w:sz w:val="22"/>
          <w:szCs w:val="22"/>
        </w:rPr>
        <w:t xml:space="preserve"> for future topics</w:t>
      </w:r>
      <w:r w:rsidR="009E498E">
        <w:rPr>
          <w:rStyle w:val="Strong"/>
          <w:rFonts w:ascii="Sitka Heading" w:hAnsi="Sitka Heading" w:cs="Times New Roman"/>
          <w:b w:val="0"/>
          <w:bCs w:val="0"/>
          <w:color w:val="002060"/>
          <w:sz w:val="22"/>
          <w:szCs w:val="22"/>
        </w:rPr>
        <w:t xml:space="preserve"> of interest</w:t>
      </w:r>
      <w:r w:rsidR="001F2A72" w:rsidRPr="00E6531E">
        <w:rPr>
          <w:rStyle w:val="Strong"/>
          <w:rFonts w:ascii="Sitka Heading" w:hAnsi="Sitka Heading" w:cs="Times New Roman"/>
          <w:b w:val="0"/>
          <w:bCs w:val="0"/>
          <w:color w:val="002060"/>
          <w:sz w:val="22"/>
          <w:szCs w:val="22"/>
        </w:rPr>
        <w:t>.</w:t>
      </w:r>
    </w:p>
    <w:p w14:paraId="0A2AF42A" w14:textId="77777777" w:rsidR="00FD04BC" w:rsidRPr="005C305C" w:rsidRDefault="00FD04BC" w:rsidP="005C305C">
      <w:pPr>
        <w:jc w:val="center"/>
        <w:rPr>
          <w:rStyle w:val="Strong"/>
          <w:rFonts w:ascii="Sitka Heading" w:hAnsi="Sitka Heading"/>
          <w:b w:val="0"/>
          <w:bCs w:val="0"/>
          <w:color w:val="002060"/>
          <w:sz w:val="10"/>
          <w:szCs w:val="10"/>
        </w:rPr>
      </w:pPr>
    </w:p>
    <w:p w14:paraId="33D37BFF" w14:textId="56FD622E" w:rsidR="00B12554" w:rsidRDefault="00B05EED" w:rsidP="00B12554">
      <w:pPr>
        <w:jc w:val="center"/>
        <w:rPr>
          <w:rStyle w:val="Strong"/>
          <w:rFonts w:ascii="Sitka Heading" w:hAnsi="Sitka Heading"/>
          <w:b w:val="0"/>
          <w:bCs w:val="0"/>
          <w:color w:val="002060"/>
          <w:sz w:val="32"/>
          <w:szCs w:val="32"/>
        </w:rPr>
      </w:pPr>
      <w:r>
        <w:rPr>
          <w:rStyle w:val="Strong"/>
          <w:rFonts w:ascii="Sitka Heading" w:hAnsi="Sitka Heading"/>
          <w:color w:val="002060"/>
          <w:sz w:val="32"/>
          <w:szCs w:val="32"/>
          <w:u w:val="single"/>
        </w:rPr>
        <w:t>FY-26</w:t>
      </w:r>
      <w:r w:rsidR="00B12554">
        <w:rPr>
          <w:rStyle w:val="Strong"/>
          <w:rFonts w:ascii="Sitka Heading" w:hAnsi="Sitka Heading"/>
          <w:color w:val="002060"/>
          <w:sz w:val="32"/>
          <w:szCs w:val="32"/>
          <w:u w:val="single"/>
        </w:rPr>
        <w:t xml:space="preserve"> Promotion Selection Boards</w:t>
      </w:r>
    </w:p>
    <w:p w14:paraId="14C368D7" w14:textId="0B015CF7" w:rsidR="000D005D" w:rsidRPr="000D005D" w:rsidRDefault="000D005D" w:rsidP="000D005D">
      <w:pPr>
        <w:rPr>
          <w:rStyle w:val="Strong"/>
          <w:rFonts w:ascii="Sitka Heading" w:hAnsi="Sitka Heading"/>
          <w:b w:val="0"/>
          <w:bCs w:val="0"/>
          <w:color w:val="002060"/>
          <w:sz w:val="22"/>
          <w:szCs w:val="22"/>
        </w:rPr>
      </w:pPr>
      <w:r>
        <w:rPr>
          <w:rStyle w:val="Strong"/>
          <w:rFonts w:ascii="Sitka Heading" w:hAnsi="Sitka Heading"/>
          <w:b w:val="0"/>
          <w:bCs w:val="0"/>
          <w:color w:val="002060"/>
          <w:sz w:val="22"/>
          <w:szCs w:val="22"/>
        </w:rPr>
        <w:t>Below are the senior in-zone and junior in-zone officers eligible for consideration for each promotion board</w:t>
      </w:r>
      <w:r w:rsidR="000C209A">
        <w:rPr>
          <w:rStyle w:val="Strong"/>
          <w:rFonts w:ascii="Sitka Heading" w:hAnsi="Sitka Heading"/>
          <w:b w:val="0"/>
          <w:bCs w:val="0"/>
          <w:color w:val="002060"/>
          <w:sz w:val="22"/>
          <w:szCs w:val="22"/>
        </w:rPr>
        <w:t>, the board convening date, and deadline for submission of le</w:t>
      </w:r>
      <w:r>
        <w:rPr>
          <w:rStyle w:val="Strong"/>
          <w:rFonts w:ascii="Sitka Heading" w:hAnsi="Sitka Heading"/>
          <w:b w:val="0"/>
          <w:bCs w:val="0"/>
          <w:color w:val="002060"/>
          <w:sz w:val="22"/>
          <w:szCs w:val="22"/>
        </w:rPr>
        <w:t>tters to the board</w:t>
      </w:r>
      <w:r w:rsidR="000C209A">
        <w:rPr>
          <w:rStyle w:val="Strong"/>
          <w:rFonts w:ascii="Sitka Heading" w:hAnsi="Sitka Heading"/>
          <w:b w:val="0"/>
          <w:bCs w:val="0"/>
          <w:color w:val="002060"/>
          <w:sz w:val="22"/>
          <w:szCs w:val="22"/>
        </w:rPr>
        <w:t xml:space="preserve">. The FY-26 Supply Corps community and merit reorder briefs </w:t>
      </w:r>
      <w:r w:rsidR="0041466C">
        <w:rPr>
          <w:rStyle w:val="Strong"/>
          <w:rFonts w:ascii="Sitka Heading" w:hAnsi="Sitka Heading"/>
          <w:b w:val="0"/>
          <w:bCs w:val="0"/>
          <w:color w:val="002060"/>
          <w:sz w:val="22"/>
          <w:szCs w:val="22"/>
        </w:rPr>
        <w:t xml:space="preserve">are included </w:t>
      </w:r>
      <w:r w:rsidR="000C209A">
        <w:rPr>
          <w:rStyle w:val="Strong"/>
          <w:rFonts w:ascii="Sitka Heading" w:hAnsi="Sitka Heading"/>
          <w:b w:val="0"/>
          <w:bCs w:val="0"/>
          <w:color w:val="002060"/>
          <w:sz w:val="22"/>
          <w:szCs w:val="22"/>
        </w:rPr>
        <w:t xml:space="preserve">for easy reference. We look forward to discussing these more at length </w:t>
      </w:r>
      <w:r w:rsidR="00121CC7">
        <w:rPr>
          <w:rStyle w:val="Strong"/>
          <w:rFonts w:ascii="Sitka Heading" w:hAnsi="Sitka Heading"/>
          <w:b w:val="0"/>
          <w:bCs w:val="0"/>
          <w:color w:val="002060"/>
          <w:sz w:val="22"/>
          <w:szCs w:val="22"/>
        </w:rPr>
        <w:t xml:space="preserve">when we visit your area for the roadshow. </w:t>
      </w:r>
      <w:r w:rsidR="000C209A">
        <w:rPr>
          <w:rStyle w:val="Strong"/>
          <w:rFonts w:ascii="Sitka Heading" w:hAnsi="Sitka Heading"/>
          <w:b w:val="0"/>
          <w:bCs w:val="0"/>
          <w:color w:val="002060"/>
          <w:sz w:val="22"/>
          <w:szCs w:val="22"/>
        </w:rPr>
        <w:t xml:space="preserve"> </w:t>
      </w:r>
      <w:r>
        <w:rPr>
          <w:rStyle w:val="Strong"/>
          <w:rFonts w:ascii="Sitka Heading" w:hAnsi="Sitka Heading"/>
          <w:b w:val="0"/>
          <w:bCs w:val="0"/>
          <w:color w:val="002060"/>
          <w:sz w:val="22"/>
          <w:szCs w:val="22"/>
        </w:rPr>
        <w:t xml:space="preserve">  </w:t>
      </w:r>
    </w:p>
    <w:p w14:paraId="75A433DB" w14:textId="77777777" w:rsidR="00B12554" w:rsidRPr="00C421E1" w:rsidRDefault="00B12554" w:rsidP="00B12554">
      <w:pPr>
        <w:jc w:val="center"/>
        <w:rPr>
          <w:rFonts w:ascii="Sitka Heading" w:hAnsi="Sitka Heading"/>
          <w:b/>
          <w:bCs/>
          <w:color w:val="002060"/>
          <w:u w:val="single"/>
        </w:rPr>
      </w:pPr>
    </w:p>
    <w:p w14:paraId="50574E4B" w14:textId="1334FFEF" w:rsidR="00B12554" w:rsidRPr="003C2BEC" w:rsidRDefault="00B12554" w:rsidP="00C421E1">
      <w:pPr>
        <w:pStyle w:val="BodyTextIndent3"/>
        <w:ind w:firstLine="0"/>
        <w:jc w:val="center"/>
        <w:rPr>
          <w:rFonts w:ascii="Sitka Heading" w:hAnsi="Sitka Heading"/>
          <w:b/>
          <w:bCs/>
          <w:snapToGrid w:val="0"/>
          <w:szCs w:val="24"/>
        </w:rPr>
      </w:pPr>
      <w:r w:rsidRPr="003C2BEC">
        <w:rPr>
          <w:rFonts w:ascii="Sitka Heading" w:hAnsi="Sitka Heading"/>
          <w:b/>
          <w:bCs/>
          <w:snapToGrid w:val="0"/>
          <w:szCs w:val="24"/>
        </w:rPr>
        <w:t>FY</w:t>
      </w:r>
      <w:r w:rsidR="000D005D">
        <w:rPr>
          <w:rFonts w:ascii="Sitka Heading" w:hAnsi="Sitka Heading"/>
          <w:b/>
          <w:bCs/>
          <w:snapToGrid w:val="0"/>
          <w:szCs w:val="24"/>
        </w:rPr>
        <w:t>-</w:t>
      </w:r>
      <w:r w:rsidRPr="003C2BEC">
        <w:rPr>
          <w:rFonts w:ascii="Sitka Heading" w:hAnsi="Sitka Heading"/>
          <w:b/>
          <w:bCs/>
          <w:snapToGrid w:val="0"/>
          <w:szCs w:val="24"/>
        </w:rPr>
        <w:t xml:space="preserve">26 Promotion Zones (AC) </w:t>
      </w:r>
      <w:hyperlink r:id="rId9" w:history="1">
        <w:r w:rsidRPr="003C2BEC">
          <w:rPr>
            <w:rStyle w:val="Hyperlink"/>
            <w:rFonts w:ascii="Sitka Heading" w:hAnsi="Sitka Heading"/>
            <w:bCs/>
            <w:snapToGrid w:val="0"/>
            <w:szCs w:val="24"/>
          </w:rPr>
          <w:t>NAVADMIN 248/24</w:t>
        </w:r>
      </w:hyperlink>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0"/>
        <w:gridCol w:w="1111"/>
        <w:gridCol w:w="3014"/>
        <w:gridCol w:w="1170"/>
        <w:gridCol w:w="1530"/>
      </w:tblGrid>
      <w:tr w:rsidR="00DA2748" w:rsidRPr="00F26340" w14:paraId="2C0B005D" w14:textId="77777777" w:rsidTr="00DA2748">
        <w:trPr>
          <w:trHeight w:val="510"/>
          <w:jc w:val="center"/>
        </w:trPr>
        <w:tc>
          <w:tcPr>
            <w:tcW w:w="820" w:type="dxa"/>
            <w:noWrap/>
            <w:tcMar>
              <w:top w:w="15" w:type="dxa"/>
              <w:left w:w="15" w:type="dxa"/>
              <w:bottom w:w="0" w:type="dxa"/>
              <w:right w:w="15" w:type="dxa"/>
            </w:tcMar>
            <w:vAlign w:val="bottom"/>
          </w:tcPr>
          <w:p w14:paraId="40636AFD" w14:textId="77777777" w:rsidR="00DA2748" w:rsidRPr="00F26340" w:rsidRDefault="00DA2748" w:rsidP="00F86E83">
            <w:pPr>
              <w:rPr>
                <w:rFonts w:eastAsia="Arial Unicode MS"/>
                <w:b/>
                <w:bCs/>
                <w:sz w:val="20"/>
                <w:szCs w:val="20"/>
              </w:rPr>
            </w:pPr>
            <w:r w:rsidRPr="00F26340">
              <w:rPr>
                <w:b/>
                <w:bCs/>
                <w:sz w:val="20"/>
                <w:szCs w:val="20"/>
              </w:rPr>
              <w:t>Rank</w:t>
            </w:r>
          </w:p>
        </w:tc>
        <w:tc>
          <w:tcPr>
            <w:tcW w:w="1111" w:type="dxa"/>
            <w:tcMar>
              <w:top w:w="15" w:type="dxa"/>
              <w:left w:w="15" w:type="dxa"/>
              <w:bottom w:w="0" w:type="dxa"/>
              <w:right w:w="15" w:type="dxa"/>
            </w:tcMar>
            <w:vAlign w:val="bottom"/>
          </w:tcPr>
          <w:p w14:paraId="410C3A49" w14:textId="77777777" w:rsidR="00DA2748" w:rsidRPr="00F26340" w:rsidRDefault="00DA2748" w:rsidP="00F86E83">
            <w:pPr>
              <w:jc w:val="center"/>
              <w:rPr>
                <w:rFonts w:eastAsia="Arial Unicode MS"/>
                <w:b/>
                <w:bCs/>
                <w:sz w:val="20"/>
                <w:szCs w:val="20"/>
              </w:rPr>
            </w:pPr>
            <w:r w:rsidRPr="00F26340">
              <w:rPr>
                <w:b/>
                <w:bCs/>
                <w:sz w:val="20"/>
                <w:szCs w:val="20"/>
              </w:rPr>
              <w:t>SR/JR IZ Lineal #</w:t>
            </w:r>
          </w:p>
        </w:tc>
        <w:tc>
          <w:tcPr>
            <w:tcW w:w="3014" w:type="dxa"/>
            <w:tcMar>
              <w:top w:w="15" w:type="dxa"/>
              <w:left w:w="15" w:type="dxa"/>
              <w:bottom w:w="0" w:type="dxa"/>
              <w:right w:w="15" w:type="dxa"/>
            </w:tcMar>
            <w:vAlign w:val="bottom"/>
          </w:tcPr>
          <w:p w14:paraId="0D24DC36" w14:textId="77777777" w:rsidR="00DA2748" w:rsidRPr="00F26340" w:rsidRDefault="00DA2748" w:rsidP="00F86E83">
            <w:pPr>
              <w:jc w:val="center"/>
              <w:rPr>
                <w:rFonts w:eastAsia="Arial Unicode MS"/>
                <w:b/>
                <w:bCs/>
                <w:sz w:val="20"/>
                <w:szCs w:val="20"/>
              </w:rPr>
            </w:pPr>
            <w:r w:rsidRPr="00F26340">
              <w:rPr>
                <w:b/>
                <w:bCs/>
                <w:sz w:val="20"/>
                <w:szCs w:val="20"/>
              </w:rPr>
              <w:t>SR/JR IZ Name</w:t>
            </w:r>
          </w:p>
        </w:tc>
        <w:tc>
          <w:tcPr>
            <w:tcW w:w="1170" w:type="dxa"/>
            <w:tcMar>
              <w:top w:w="15" w:type="dxa"/>
              <w:left w:w="15" w:type="dxa"/>
              <w:bottom w:w="0" w:type="dxa"/>
              <w:right w:w="15" w:type="dxa"/>
            </w:tcMar>
            <w:vAlign w:val="bottom"/>
          </w:tcPr>
          <w:p w14:paraId="4D48C8FE" w14:textId="77777777" w:rsidR="00DA2748" w:rsidRPr="00F26340" w:rsidRDefault="00DA2748" w:rsidP="00F86E83">
            <w:pPr>
              <w:jc w:val="center"/>
              <w:rPr>
                <w:rFonts w:eastAsia="Arial Unicode MS"/>
                <w:b/>
                <w:bCs/>
                <w:sz w:val="20"/>
                <w:szCs w:val="20"/>
              </w:rPr>
            </w:pPr>
            <w:r w:rsidRPr="00F26340">
              <w:rPr>
                <w:b/>
                <w:bCs/>
                <w:sz w:val="20"/>
                <w:szCs w:val="20"/>
              </w:rPr>
              <w:t>Board Date</w:t>
            </w:r>
          </w:p>
        </w:tc>
        <w:tc>
          <w:tcPr>
            <w:tcW w:w="1530" w:type="dxa"/>
          </w:tcPr>
          <w:p w14:paraId="7C538B11" w14:textId="77777777" w:rsidR="00DA2748" w:rsidRPr="00F26340" w:rsidRDefault="00DA2748" w:rsidP="00F86E83">
            <w:pPr>
              <w:jc w:val="center"/>
              <w:rPr>
                <w:b/>
                <w:bCs/>
                <w:sz w:val="20"/>
                <w:szCs w:val="20"/>
              </w:rPr>
            </w:pPr>
            <w:r>
              <w:rPr>
                <w:b/>
                <w:bCs/>
                <w:sz w:val="20"/>
                <w:szCs w:val="20"/>
              </w:rPr>
              <w:t>Letters to the Board Due Date</w:t>
            </w:r>
          </w:p>
        </w:tc>
      </w:tr>
      <w:tr w:rsidR="00DA2748" w:rsidRPr="00F26340" w14:paraId="173E3A31" w14:textId="77777777" w:rsidTr="00DA2748">
        <w:trPr>
          <w:trHeight w:val="255"/>
          <w:jc w:val="center"/>
        </w:trPr>
        <w:tc>
          <w:tcPr>
            <w:tcW w:w="0" w:type="auto"/>
            <w:vMerge w:val="restart"/>
            <w:noWrap/>
            <w:tcMar>
              <w:top w:w="15" w:type="dxa"/>
              <w:left w:w="15" w:type="dxa"/>
              <w:bottom w:w="0" w:type="dxa"/>
              <w:right w:w="15" w:type="dxa"/>
            </w:tcMar>
            <w:vAlign w:val="center"/>
          </w:tcPr>
          <w:p w14:paraId="3D19CCEC" w14:textId="77777777" w:rsidR="00DA2748" w:rsidRPr="00F26340" w:rsidRDefault="00DA2748" w:rsidP="00F86E83">
            <w:pPr>
              <w:rPr>
                <w:rFonts w:eastAsia="Arial Unicode MS"/>
                <w:sz w:val="20"/>
                <w:szCs w:val="20"/>
              </w:rPr>
            </w:pPr>
            <w:bookmarkStart w:id="1" w:name="_Hlk307485954"/>
            <w:r w:rsidRPr="00F26340">
              <w:rPr>
                <w:sz w:val="20"/>
                <w:szCs w:val="20"/>
              </w:rPr>
              <w:t>CAPT</w:t>
            </w:r>
          </w:p>
        </w:tc>
        <w:tc>
          <w:tcPr>
            <w:tcW w:w="1111" w:type="dxa"/>
            <w:tcMar>
              <w:top w:w="15" w:type="dxa"/>
              <w:left w:w="15" w:type="dxa"/>
              <w:bottom w:w="0" w:type="dxa"/>
              <w:right w:w="15" w:type="dxa"/>
            </w:tcMar>
            <w:vAlign w:val="bottom"/>
          </w:tcPr>
          <w:p w14:paraId="21D74B1C" w14:textId="77777777" w:rsidR="00DA2748" w:rsidRPr="00F26340" w:rsidRDefault="00DA2748" w:rsidP="00F86E83">
            <w:pPr>
              <w:rPr>
                <w:sz w:val="20"/>
                <w:szCs w:val="20"/>
              </w:rPr>
            </w:pPr>
            <w:r>
              <w:rPr>
                <w:sz w:val="20"/>
                <w:szCs w:val="20"/>
              </w:rPr>
              <w:t>2559875</w:t>
            </w:r>
          </w:p>
        </w:tc>
        <w:tc>
          <w:tcPr>
            <w:tcW w:w="3014" w:type="dxa"/>
            <w:tcMar>
              <w:top w:w="15" w:type="dxa"/>
              <w:left w:w="15" w:type="dxa"/>
              <w:bottom w:w="0" w:type="dxa"/>
              <w:right w:w="15" w:type="dxa"/>
            </w:tcMar>
            <w:vAlign w:val="bottom"/>
          </w:tcPr>
          <w:p w14:paraId="5B692EB0" w14:textId="77777777" w:rsidR="00DA2748" w:rsidRPr="00F26340" w:rsidRDefault="00DA2748" w:rsidP="00F86E83">
            <w:pPr>
              <w:rPr>
                <w:sz w:val="20"/>
                <w:szCs w:val="20"/>
              </w:rPr>
            </w:pPr>
            <w:r>
              <w:rPr>
                <w:sz w:val="20"/>
                <w:szCs w:val="20"/>
              </w:rPr>
              <w:t>MCCARTHY SCOTT MATTHEW</w:t>
            </w:r>
          </w:p>
        </w:tc>
        <w:tc>
          <w:tcPr>
            <w:tcW w:w="1170" w:type="dxa"/>
            <w:vMerge w:val="restart"/>
            <w:tcMar>
              <w:top w:w="15" w:type="dxa"/>
              <w:left w:w="15" w:type="dxa"/>
              <w:bottom w:w="0" w:type="dxa"/>
              <w:right w:w="15" w:type="dxa"/>
            </w:tcMar>
            <w:vAlign w:val="center"/>
          </w:tcPr>
          <w:p w14:paraId="7AA09E16" w14:textId="77777777" w:rsidR="00DA2748" w:rsidRPr="00F26340" w:rsidRDefault="00DA2748" w:rsidP="00F86E83">
            <w:pPr>
              <w:jc w:val="center"/>
              <w:rPr>
                <w:rFonts w:eastAsia="Arial Unicode MS"/>
                <w:sz w:val="20"/>
                <w:szCs w:val="20"/>
              </w:rPr>
            </w:pPr>
            <w:r>
              <w:rPr>
                <w:rFonts w:eastAsia="Arial Unicode MS"/>
                <w:sz w:val="20"/>
                <w:szCs w:val="20"/>
              </w:rPr>
              <w:t>11 FEB 25</w:t>
            </w:r>
          </w:p>
        </w:tc>
        <w:tc>
          <w:tcPr>
            <w:tcW w:w="1530" w:type="dxa"/>
            <w:vMerge w:val="restart"/>
            <w:vAlign w:val="center"/>
          </w:tcPr>
          <w:p w14:paraId="7EDD9F89" w14:textId="77777777" w:rsidR="00DA2748" w:rsidRDefault="00DA2748" w:rsidP="00F86E83">
            <w:pPr>
              <w:jc w:val="center"/>
              <w:rPr>
                <w:rFonts w:eastAsia="Arial Unicode MS"/>
                <w:sz w:val="20"/>
                <w:szCs w:val="20"/>
              </w:rPr>
            </w:pPr>
            <w:r w:rsidRPr="009E498E">
              <w:rPr>
                <w:rFonts w:eastAsia="Arial Unicode MS"/>
                <w:sz w:val="20"/>
                <w:szCs w:val="20"/>
              </w:rPr>
              <w:t>31 JAN 25</w:t>
            </w:r>
          </w:p>
        </w:tc>
      </w:tr>
      <w:tr w:rsidR="00DA2748" w:rsidRPr="00F26340" w14:paraId="4CD75CF9" w14:textId="77777777" w:rsidTr="00DA2748">
        <w:trPr>
          <w:trHeight w:val="255"/>
          <w:jc w:val="center"/>
        </w:trPr>
        <w:tc>
          <w:tcPr>
            <w:tcW w:w="0" w:type="auto"/>
            <w:vMerge/>
            <w:noWrap/>
            <w:tcMar>
              <w:top w:w="15" w:type="dxa"/>
              <w:left w:w="15" w:type="dxa"/>
              <w:bottom w:w="0" w:type="dxa"/>
              <w:right w:w="15" w:type="dxa"/>
            </w:tcMar>
            <w:vAlign w:val="bottom"/>
          </w:tcPr>
          <w:p w14:paraId="494B212C" w14:textId="77777777" w:rsidR="00DA2748" w:rsidRPr="00F26340" w:rsidRDefault="00DA2748" w:rsidP="00F86E83">
            <w:pPr>
              <w:rPr>
                <w:rFonts w:eastAsia="Arial Unicode MS"/>
                <w:sz w:val="20"/>
                <w:szCs w:val="20"/>
              </w:rPr>
            </w:pPr>
          </w:p>
        </w:tc>
        <w:tc>
          <w:tcPr>
            <w:tcW w:w="1111" w:type="dxa"/>
            <w:tcMar>
              <w:top w:w="15" w:type="dxa"/>
              <w:left w:w="15" w:type="dxa"/>
              <w:bottom w:w="0" w:type="dxa"/>
              <w:right w:w="15" w:type="dxa"/>
            </w:tcMar>
            <w:vAlign w:val="bottom"/>
          </w:tcPr>
          <w:p w14:paraId="624477BD" w14:textId="77777777" w:rsidR="00DA2748" w:rsidRPr="00F26340" w:rsidRDefault="00DA2748" w:rsidP="00F86E83">
            <w:pPr>
              <w:rPr>
                <w:sz w:val="20"/>
                <w:szCs w:val="20"/>
              </w:rPr>
            </w:pPr>
            <w:r>
              <w:rPr>
                <w:sz w:val="20"/>
                <w:szCs w:val="20"/>
              </w:rPr>
              <w:t>2579600</w:t>
            </w:r>
          </w:p>
        </w:tc>
        <w:tc>
          <w:tcPr>
            <w:tcW w:w="3014" w:type="dxa"/>
            <w:tcMar>
              <w:top w:w="15" w:type="dxa"/>
              <w:left w:w="15" w:type="dxa"/>
              <w:bottom w:w="0" w:type="dxa"/>
              <w:right w:w="15" w:type="dxa"/>
            </w:tcMar>
            <w:vAlign w:val="bottom"/>
          </w:tcPr>
          <w:p w14:paraId="77B276EE" w14:textId="77777777" w:rsidR="00DA2748" w:rsidRPr="00754607" w:rsidRDefault="00DA2748" w:rsidP="00F86E83">
            <w:pPr>
              <w:rPr>
                <w:sz w:val="20"/>
                <w:szCs w:val="20"/>
              </w:rPr>
            </w:pPr>
            <w:r w:rsidRPr="00D804A7">
              <w:rPr>
                <w:sz w:val="20"/>
                <w:szCs w:val="20"/>
              </w:rPr>
              <w:t>LEASE QUENTIN EUGENE</w:t>
            </w:r>
          </w:p>
        </w:tc>
        <w:tc>
          <w:tcPr>
            <w:tcW w:w="1170" w:type="dxa"/>
            <w:vMerge/>
            <w:noWrap/>
            <w:tcMar>
              <w:top w:w="15" w:type="dxa"/>
              <w:left w:w="15" w:type="dxa"/>
              <w:bottom w:w="0" w:type="dxa"/>
              <w:right w:w="15" w:type="dxa"/>
            </w:tcMar>
            <w:vAlign w:val="bottom"/>
          </w:tcPr>
          <w:p w14:paraId="036DCAE0" w14:textId="77777777" w:rsidR="00DA2748" w:rsidRPr="00F26340" w:rsidRDefault="00DA2748" w:rsidP="00F86E83">
            <w:pPr>
              <w:jc w:val="center"/>
              <w:rPr>
                <w:rFonts w:eastAsia="Arial Unicode MS"/>
                <w:sz w:val="20"/>
                <w:szCs w:val="20"/>
              </w:rPr>
            </w:pPr>
          </w:p>
        </w:tc>
        <w:tc>
          <w:tcPr>
            <w:tcW w:w="1530" w:type="dxa"/>
            <w:vMerge/>
          </w:tcPr>
          <w:p w14:paraId="260C9C5D" w14:textId="77777777" w:rsidR="00DA2748" w:rsidRPr="00F26340" w:rsidRDefault="00DA2748" w:rsidP="00F86E83">
            <w:pPr>
              <w:jc w:val="center"/>
              <w:rPr>
                <w:rFonts w:eastAsia="Arial Unicode MS"/>
                <w:sz w:val="20"/>
                <w:szCs w:val="20"/>
              </w:rPr>
            </w:pPr>
          </w:p>
        </w:tc>
      </w:tr>
      <w:tr w:rsidR="00DA2748" w:rsidRPr="00F26340" w14:paraId="02076A91" w14:textId="77777777" w:rsidTr="00DA2748">
        <w:trPr>
          <w:trHeight w:val="255"/>
          <w:jc w:val="center"/>
        </w:trPr>
        <w:tc>
          <w:tcPr>
            <w:tcW w:w="0" w:type="auto"/>
            <w:vMerge w:val="restart"/>
            <w:noWrap/>
            <w:tcMar>
              <w:top w:w="15" w:type="dxa"/>
              <w:left w:w="15" w:type="dxa"/>
              <w:bottom w:w="0" w:type="dxa"/>
              <w:right w:w="15" w:type="dxa"/>
            </w:tcMar>
            <w:vAlign w:val="center"/>
          </w:tcPr>
          <w:p w14:paraId="7D169757" w14:textId="77777777" w:rsidR="00DA2748" w:rsidRPr="00F26340" w:rsidRDefault="00DA2748" w:rsidP="00F86E83">
            <w:pPr>
              <w:rPr>
                <w:rFonts w:eastAsia="Arial Unicode MS"/>
                <w:sz w:val="20"/>
                <w:szCs w:val="20"/>
              </w:rPr>
            </w:pPr>
            <w:r w:rsidRPr="00F26340">
              <w:rPr>
                <w:sz w:val="20"/>
                <w:szCs w:val="20"/>
              </w:rPr>
              <w:t>CDR</w:t>
            </w:r>
          </w:p>
        </w:tc>
        <w:tc>
          <w:tcPr>
            <w:tcW w:w="1111" w:type="dxa"/>
            <w:tcMar>
              <w:top w:w="15" w:type="dxa"/>
              <w:left w:w="15" w:type="dxa"/>
              <w:bottom w:w="0" w:type="dxa"/>
              <w:right w:w="15" w:type="dxa"/>
            </w:tcMar>
            <w:vAlign w:val="bottom"/>
          </w:tcPr>
          <w:p w14:paraId="66B8F178" w14:textId="77777777" w:rsidR="00DA2748" w:rsidRPr="00F26340" w:rsidRDefault="00DA2748" w:rsidP="00F86E83">
            <w:pPr>
              <w:rPr>
                <w:rFonts w:eastAsia="Arial Unicode MS"/>
                <w:sz w:val="20"/>
                <w:szCs w:val="20"/>
              </w:rPr>
            </w:pPr>
            <w:r>
              <w:rPr>
                <w:rFonts w:eastAsia="Arial Unicode MS"/>
                <w:sz w:val="20"/>
                <w:szCs w:val="20"/>
              </w:rPr>
              <w:t>4712200</w:t>
            </w:r>
          </w:p>
        </w:tc>
        <w:tc>
          <w:tcPr>
            <w:tcW w:w="3014" w:type="dxa"/>
            <w:tcMar>
              <w:top w:w="15" w:type="dxa"/>
              <w:left w:w="15" w:type="dxa"/>
              <w:bottom w:w="0" w:type="dxa"/>
              <w:right w:w="15" w:type="dxa"/>
            </w:tcMar>
            <w:vAlign w:val="bottom"/>
          </w:tcPr>
          <w:p w14:paraId="60147503" w14:textId="77777777" w:rsidR="00DA2748" w:rsidRPr="00F26340" w:rsidRDefault="00DA2748" w:rsidP="00F86E83">
            <w:pPr>
              <w:rPr>
                <w:rFonts w:eastAsia="Arial Unicode MS"/>
                <w:sz w:val="20"/>
                <w:szCs w:val="20"/>
              </w:rPr>
            </w:pPr>
            <w:r w:rsidRPr="00D804A7">
              <w:rPr>
                <w:rFonts w:eastAsia="Arial Unicode MS"/>
                <w:sz w:val="20"/>
                <w:szCs w:val="20"/>
              </w:rPr>
              <w:t>HYLTON HENSLEY GEORGE</w:t>
            </w:r>
          </w:p>
        </w:tc>
        <w:tc>
          <w:tcPr>
            <w:tcW w:w="1170" w:type="dxa"/>
            <w:vMerge w:val="restart"/>
            <w:tcMar>
              <w:top w:w="15" w:type="dxa"/>
              <w:left w:w="15" w:type="dxa"/>
              <w:bottom w:w="0" w:type="dxa"/>
              <w:right w:w="15" w:type="dxa"/>
            </w:tcMar>
            <w:vAlign w:val="center"/>
          </w:tcPr>
          <w:p w14:paraId="2AE4920E" w14:textId="77777777" w:rsidR="00DA2748" w:rsidRPr="00F26340" w:rsidRDefault="00DA2748" w:rsidP="00F86E83">
            <w:pPr>
              <w:jc w:val="center"/>
              <w:rPr>
                <w:rFonts w:eastAsia="Arial Unicode MS"/>
                <w:sz w:val="20"/>
                <w:szCs w:val="20"/>
              </w:rPr>
            </w:pPr>
            <w:r>
              <w:rPr>
                <w:rFonts w:eastAsia="Arial Unicode MS"/>
                <w:sz w:val="20"/>
                <w:szCs w:val="20"/>
              </w:rPr>
              <w:t>5 MAY 25</w:t>
            </w:r>
          </w:p>
        </w:tc>
        <w:tc>
          <w:tcPr>
            <w:tcW w:w="1530" w:type="dxa"/>
            <w:vMerge w:val="restart"/>
            <w:vAlign w:val="center"/>
          </w:tcPr>
          <w:p w14:paraId="1DC3F7D5" w14:textId="77777777" w:rsidR="00DA2748" w:rsidRDefault="00DA2748" w:rsidP="00F86E83">
            <w:pPr>
              <w:jc w:val="center"/>
              <w:rPr>
                <w:rFonts w:eastAsia="Arial Unicode MS"/>
                <w:sz w:val="20"/>
                <w:szCs w:val="20"/>
              </w:rPr>
            </w:pPr>
            <w:r>
              <w:rPr>
                <w:rFonts w:eastAsia="Arial Unicode MS"/>
                <w:sz w:val="20"/>
                <w:szCs w:val="20"/>
              </w:rPr>
              <w:t>24 APR 25</w:t>
            </w:r>
          </w:p>
        </w:tc>
      </w:tr>
      <w:tr w:rsidR="00DA2748" w:rsidRPr="00F26340" w14:paraId="7E92BB40" w14:textId="77777777" w:rsidTr="00DA2748">
        <w:trPr>
          <w:trHeight w:val="255"/>
          <w:jc w:val="center"/>
        </w:trPr>
        <w:tc>
          <w:tcPr>
            <w:tcW w:w="0" w:type="auto"/>
            <w:vMerge/>
            <w:noWrap/>
            <w:tcMar>
              <w:top w:w="15" w:type="dxa"/>
              <w:left w:w="15" w:type="dxa"/>
              <w:bottom w:w="0" w:type="dxa"/>
              <w:right w:w="15" w:type="dxa"/>
            </w:tcMar>
            <w:vAlign w:val="bottom"/>
          </w:tcPr>
          <w:p w14:paraId="718FFB63" w14:textId="77777777" w:rsidR="00DA2748" w:rsidRPr="00F26340" w:rsidRDefault="00DA2748" w:rsidP="00F86E83">
            <w:pPr>
              <w:rPr>
                <w:rFonts w:eastAsia="Arial Unicode MS"/>
                <w:sz w:val="20"/>
                <w:szCs w:val="20"/>
              </w:rPr>
            </w:pPr>
          </w:p>
        </w:tc>
        <w:tc>
          <w:tcPr>
            <w:tcW w:w="1111" w:type="dxa"/>
            <w:tcMar>
              <w:top w:w="15" w:type="dxa"/>
              <w:left w:w="15" w:type="dxa"/>
              <w:bottom w:w="0" w:type="dxa"/>
              <w:right w:w="15" w:type="dxa"/>
            </w:tcMar>
            <w:vAlign w:val="bottom"/>
          </w:tcPr>
          <w:p w14:paraId="3BAC0672" w14:textId="77777777" w:rsidR="00DA2748" w:rsidRPr="00F26340" w:rsidRDefault="00DA2748" w:rsidP="00F86E83">
            <w:pPr>
              <w:rPr>
                <w:rFonts w:eastAsia="Arial Unicode MS"/>
                <w:sz w:val="20"/>
                <w:szCs w:val="20"/>
              </w:rPr>
            </w:pPr>
            <w:r>
              <w:rPr>
                <w:rFonts w:eastAsia="Arial Unicode MS"/>
                <w:sz w:val="20"/>
                <w:szCs w:val="20"/>
              </w:rPr>
              <w:t>4802300</w:t>
            </w:r>
          </w:p>
        </w:tc>
        <w:tc>
          <w:tcPr>
            <w:tcW w:w="3014" w:type="dxa"/>
            <w:tcMar>
              <w:top w:w="15" w:type="dxa"/>
              <w:left w:w="15" w:type="dxa"/>
              <w:bottom w:w="0" w:type="dxa"/>
              <w:right w:w="15" w:type="dxa"/>
            </w:tcMar>
            <w:vAlign w:val="bottom"/>
          </w:tcPr>
          <w:p w14:paraId="5180092C" w14:textId="77777777" w:rsidR="00DA2748" w:rsidRPr="00754607" w:rsidRDefault="00DA2748" w:rsidP="00F86E83">
            <w:pPr>
              <w:rPr>
                <w:rFonts w:eastAsia="Arial Unicode MS"/>
                <w:sz w:val="20"/>
                <w:szCs w:val="20"/>
              </w:rPr>
            </w:pPr>
            <w:r w:rsidRPr="00D804A7">
              <w:rPr>
                <w:rFonts w:eastAsia="Arial Unicode MS"/>
                <w:sz w:val="20"/>
                <w:szCs w:val="20"/>
              </w:rPr>
              <w:t>KING DARTANYON RECARDO</w:t>
            </w:r>
          </w:p>
        </w:tc>
        <w:tc>
          <w:tcPr>
            <w:tcW w:w="1170" w:type="dxa"/>
            <w:vMerge/>
            <w:noWrap/>
            <w:tcMar>
              <w:top w:w="15" w:type="dxa"/>
              <w:left w:w="15" w:type="dxa"/>
              <w:bottom w:w="0" w:type="dxa"/>
              <w:right w:w="15" w:type="dxa"/>
            </w:tcMar>
            <w:vAlign w:val="bottom"/>
          </w:tcPr>
          <w:p w14:paraId="39379F87" w14:textId="77777777" w:rsidR="00DA2748" w:rsidRPr="00F26340" w:rsidRDefault="00DA2748" w:rsidP="00F86E83">
            <w:pPr>
              <w:jc w:val="center"/>
              <w:rPr>
                <w:rFonts w:eastAsia="Arial Unicode MS"/>
                <w:sz w:val="20"/>
                <w:szCs w:val="20"/>
              </w:rPr>
            </w:pPr>
          </w:p>
        </w:tc>
        <w:tc>
          <w:tcPr>
            <w:tcW w:w="1530" w:type="dxa"/>
            <w:vMerge/>
          </w:tcPr>
          <w:p w14:paraId="25EFE0E0" w14:textId="77777777" w:rsidR="00DA2748" w:rsidRPr="00F26340" w:rsidRDefault="00DA2748" w:rsidP="00F86E83">
            <w:pPr>
              <w:jc w:val="center"/>
              <w:rPr>
                <w:rFonts w:eastAsia="Arial Unicode MS"/>
                <w:sz w:val="20"/>
                <w:szCs w:val="20"/>
              </w:rPr>
            </w:pPr>
          </w:p>
        </w:tc>
      </w:tr>
      <w:bookmarkEnd w:id="1"/>
      <w:tr w:rsidR="00DA2748" w:rsidRPr="00F26340" w14:paraId="68BB873B" w14:textId="77777777" w:rsidTr="00DA2748">
        <w:trPr>
          <w:trHeight w:val="255"/>
          <w:jc w:val="center"/>
        </w:trPr>
        <w:tc>
          <w:tcPr>
            <w:tcW w:w="0" w:type="auto"/>
            <w:vMerge w:val="restart"/>
            <w:noWrap/>
            <w:tcMar>
              <w:top w:w="15" w:type="dxa"/>
              <w:left w:w="15" w:type="dxa"/>
              <w:bottom w:w="0" w:type="dxa"/>
              <w:right w:w="15" w:type="dxa"/>
            </w:tcMar>
            <w:vAlign w:val="center"/>
          </w:tcPr>
          <w:p w14:paraId="5E268A32" w14:textId="77777777" w:rsidR="00DA2748" w:rsidRPr="00F26340" w:rsidRDefault="00DA2748" w:rsidP="00F86E83">
            <w:pPr>
              <w:rPr>
                <w:rFonts w:eastAsia="Arial Unicode MS"/>
                <w:sz w:val="20"/>
                <w:szCs w:val="20"/>
              </w:rPr>
            </w:pPr>
            <w:r w:rsidRPr="00F26340">
              <w:rPr>
                <w:sz w:val="20"/>
                <w:szCs w:val="20"/>
              </w:rPr>
              <w:t>LCDR</w:t>
            </w:r>
          </w:p>
        </w:tc>
        <w:tc>
          <w:tcPr>
            <w:tcW w:w="1111" w:type="dxa"/>
            <w:tcMar>
              <w:top w:w="15" w:type="dxa"/>
              <w:left w:w="15" w:type="dxa"/>
              <w:bottom w:w="0" w:type="dxa"/>
              <w:right w:w="15" w:type="dxa"/>
            </w:tcMar>
          </w:tcPr>
          <w:p w14:paraId="07909B6D" w14:textId="77777777" w:rsidR="00DA2748" w:rsidRPr="00754607" w:rsidRDefault="00DA2748" w:rsidP="00F86E83">
            <w:pPr>
              <w:rPr>
                <w:rFonts w:eastAsia="Arial Unicode MS"/>
                <w:sz w:val="20"/>
                <w:szCs w:val="20"/>
              </w:rPr>
            </w:pPr>
            <w:r>
              <w:rPr>
                <w:rFonts w:eastAsia="Arial Unicode MS"/>
                <w:sz w:val="20"/>
                <w:szCs w:val="20"/>
              </w:rPr>
              <w:t>11216600</w:t>
            </w:r>
          </w:p>
        </w:tc>
        <w:tc>
          <w:tcPr>
            <w:tcW w:w="3014" w:type="dxa"/>
            <w:tcMar>
              <w:top w:w="15" w:type="dxa"/>
              <w:left w:w="15" w:type="dxa"/>
              <w:bottom w:w="0" w:type="dxa"/>
              <w:right w:w="15" w:type="dxa"/>
            </w:tcMar>
          </w:tcPr>
          <w:p w14:paraId="51A7505B" w14:textId="77777777" w:rsidR="00DA2748" w:rsidRPr="00EF17A5" w:rsidRDefault="00DA2748" w:rsidP="00F86E83">
            <w:pPr>
              <w:rPr>
                <w:rFonts w:eastAsia="Arial Unicode MS"/>
                <w:sz w:val="20"/>
                <w:szCs w:val="20"/>
              </w:rPr>
            </w:pPr>
            <w:r w:rsidRPr="00D804A7">
              <w:rPr>
                <w:rFonts w:eastAsia="Arial Unicode MS"/>
                <w:sz w:val="20"/>
                <w:szCs w:val="20"/>
              </w:rPr>
              <w:t>LEWISSIDNEY SHEROD LAMAR</w:t>
            </w:r>
          </w:p>
        </w:tc>
        <w:tc>
          <w:tcPr>
            <w:tcW w:w="1170" w:type="dxa"/>
            <w:vMerge w:val="restart"/>
            <w:tcMar>
              <w:top w:w="15" w:type="dxa"/>
              <w:left w:w="15" w:type="dxa"/>
              <w:bottom w:w="0" w:type="dxa"/>
              <w:right w:w="15" w:type="dxa"/>
            </w:tcMar>
            <w:vAlign w:val="center"/>
          </w:tcPr>
          <w:p w14:paraId="53358716" w14:textId="77777777" w:rsidR="00DA2748" w:rsidRPr="00F26340" w:rsidRDefault="00DA2748" w:rsidP="00F86E83">
            <w:pPr>
              <w:jc w:val="center"/>
              <w:rPr>
                <w:rFonts w:eastAsia="Arial Unicode MS"/>
                <w:sz w:val="20"/>
                <w:szCs w:val="20"/>
              </w:rPr>
            </w:pPr>
            <w:r>
              <w:rPr>
                <w:rFonts w:eastAsia="Arial Unicode MS"/>
                <w:sz w:val="20"/>
                <w:szCs w:val="20"/>
              </w:rPr>
              <w:t>5 MAY 25</w:t>
            </w:r>
          </w:p>
        </w:tc>
        <w:tc>
          <w:tcPr>
            <w:tcW w:w="1530" w:type="dxa"/>
            <w:vMerge w:val="restart"/>
            <w:vAlign w:val="center"/>
          </w:tcPr>
          <w:p w14:paraId="478C3434" w14:textId="77777777" w:rsidR="00DA2748" w:rsidRDefault="00DA2748" w:rsidP="00F86E83">
            <w:pPr>
              <w:jc w:val="center"/>
              <w:rPr>
                <w:rFonts w:eastAsia="Arial Unicode MS"/>
                <w:sz w:val="20"/>
                <w:szCs w:val="20"/>
              </w:rPr>
            </w:pPr>
            <w:r>
              <w:rPr>
                <w:rFonts w:eastAsia="Arial Unicode MS"/>
                <w:sz w:val="20"/>
                <w:szCs w:val="20"/>
              </w:rPr>
              <w:t>24 APR 25</w:t>
            </w:r>
          </w:p>
        </w:tc>
      </w:tr>
      <w:tr w:rsidR="00DA2748" w:rsidRPr="00F26340" w14:paraId="1680D8FC" w14:textId="77777777" w:rsidTr="00DA2748">
        <w:trPr>
          <w:trHeight w:val="255"/>
          <w:jc w:val="center"/>
        </w:trPr>
        <w:tc>
          <w:tcPr>
            <w:tcW w:w="0" w:type="auto"/>
            <w:vMerge/>
            <w:noWrap/>
            <w:tcMar>
              <w:top w:w="15" w:type="dxa"/>
              <w:left w:w="15" w:type="dxa"/>
              <w:bottom w:w="0" w:type="dxa"/>
              <w:right w:w="15" w:type="dxa"/>
            </w:tcMar>
            <w:vAlign w:val="bottom"/>
          </w:tcPr>
          <w:p w14:paraId="7D3FC230" w14:textId="77777777" w:rsidR="00DA2748" w:rsidRPr="00F26340" w:rsidRDefault="00DA2748" w:rsidP="00F86E83">
            <w:pPr>
              <w:rPr>
                <w:rFonts w:eastAsia="Arial Unicode MS"/>
                <w:sz w:val="20"/>
                <w:szCs w:val="20"/>
              </w:rPr>
            </w:pPr>
          </w:p>
        </w:tc>
        <w:tc>
          <w:tcPr>
            <w:tcW w:w="1111" w:type="dxa"/>
            <w:tcMar>
              <w:top w:w="15" w:type="dxa"/>
              <w:left w:w="15" w:type="dxa"/>
              <w:bottom w:w="0" w:type="dxa"/>
              <w:right w:w="15" w:type="dxa"/>
            </w:tcMar>
          </w:tcPr>
          <w:p w14:paraId="1209B0E3" w14:textId="77777777" w:rsidR="00DA2748" w:rsidRPr="00754607" w:rsidRDefault="00DA2748" w:rsidP="00F86E83">
            <w:pPr>
              <w:rPr>
                <w:rFonts w:eastAsia="Arial Unicode MS"/>
                <w:sz w:val="20"/>
                <w:szCs w:val="20"/>
              </w:rPr>
            </w:pPr>
            <w:r>
              <w:rPr>
                <w:rFonts w:eastAsia="Arial Unicode MS"/>
                <w:sz w:val="20"/>
                <w:szCs w:val="20"/>
              </w:rPr>
              <w:t>11723000</w:t>
            </w:r>
          </w:p>
        </w:tc>
        <w:tc>
          <w:tcPr>
            <w:tcW w:w="3014" w:type="dxa"/>
            <w:tcMar>
              <w:top w:w="15" w:type="dxa"/>
              <w:left w:w="15" w:type="dxa"/>
              <w:bottom w:w="0" w:type="dxa"/>
              <w:right w:w="15" w:type="dxa"/>
            </w:tcMar>
          </w:tcPr>
          <w:p w14:paraId="18D3BB46" w14:textId="77777777" w:rsidR="00DA2748" w:rsidRPr="00EF17A5" w:rsidRDefault="00DA2748" w:rsidP="00F86E83">
            <w:pPr>
              <w:rPr>
                <w:rFonts w:eastAsia="Arial Unicode MS"/>
                <w:sz w:val="20"/>
                <w:szCs w:val="20"/>
              </w:rPr>
            </w:pPr>
            <w:r w:rsidRPr="00D804A7">
              <w:rPr>
                <w:rFonts w:eastAsia="Arial Unicode MS"/>
                <w:sz w:val="20"/>
                <w:szCs w:val="20"/>
              </w:rPr>
              <w:t>TORRESGUEVARA MARIA A</w:t>
            </w:r>
          </w:p>
        </w:tc>
        <w:tc>
          <w:tcPr>
            <w:tcW w:w="1170" w:type="dxa"/>
            <w:vMerge/>
            <w:noWrap/>
            <w:tcMar>
              <w:top w:w="15" w:type="dxa"/>
              <w:left w:w="15" w:type="dxa"/>
              <w:bottom w:w="0" w:type="dxa"/>
              <w:right w:w="15" w:type="dxa"/>
            </w:tcMar>
            <w:vAlign w:val="bottom"/>
          </w:tcPr>
          <w:p w14:paraId="380F9F9F" w14:textId="77777777" w:rsidR="00DA2748" w:rsidRPr="00F26340" w:rsidRDefault="00DA2748" w:rsidP="00F86E83">
            <w:pPr>
              <w:jc w:val="center"/>
              <w:rPr>
                <w:rFonts w:eastAsia="Arial Unicode MS"/>
                <w:sz w:val="20"/>
                <w:szCs w:val="20"/>
              </w:rPr>
            </w:pPr>
          </w:p>
        </w:tc>
        <w:tc>
          <w:tcPr>
            <w:tcW w:w="1530" w:type="dxa"/>
            <w:vMerge/>
          </w:tcPr>
          <w:p w14:paraId="4A6B6EA7" w14:textId="77777777" w:rsidR="00DA2748" w:rsidRPr="00F26340" w:rsidRDefault="00DA2748" w:rsidP="00F86E83">
            <w:pPr>
              <w:jc w:val="center"/>
              <w:rPr>
                <w:rFonts w:eastAsia="Arial Unicode MS"/>
                <w:sz w:val="20"/>
                <w:szCs w:val="20"/>
              </w:rPr>
            </w:pPr>
          </w:p>
        </w:tc>
      </w:tr>
    </w:tbl>
    <w:p w14:paraId="1C23BDC8" w14:textId="4F54C440" w:rsidR="009A1A1C" w:rsidRPr="00C421E1" w:rsidRDefault="009A1A1C" w:rsidP="009A1A1C">
      <w:pPr>
        <w:pStyle w:val="HTMLPreformatted"/>
        <w:rPr>
          <w:rFonts w:ascii="Sitka Heading" w:hAnsi="Sitka Heading"/>
          <w:color w:val="000000"/>
          <w:sz w:val="24"/>
          <w:szCs w:val="24"/>
        </w:rPr>
      </w:pPr>
    </w:p>
    <w:p w14:paraId="280A37AB" w14:textId="27A235F4" w:rsidR="00C7343A" w:rsidRPr="003C2BEC" w:rsidRDefault="00C7343A" w:rsidP="00C421E1">
      <w:pPr>
        <w:pStyle w:val="BodyText"/>
        <w:tabs>
          <w:tab w:val="left" w:pos="720"/>
          <w:tab w:val="left" w:pos="1832"/>
          <w:tab w:val="left" w:pos="2748"/>
          <w:tab w:val="left" w:pos="36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tka Heading" w:hAnsi="Sitka Heading"/>
          <w:szCs w:val="24"/>
        </w:rPr>
      </w:pPr>
      <w:r w:rsidRPr="003C2BEC">
        <w:rPr>
          <w:rFonts w:ascii="Sitka Heading" w:hAnsi="Sitka Heading"/>
          <w:bCs/>
          <w:snapToGrid w:val="0"/>
          <w:szCs w:val="24"/>
        </w:rPr>
        <w:t>FY</w:t>
      </w:r>
      <w:r w:rsidR="000D005D">
        <w:rPr>
          <w:rFonts w:ascii="Sitka Heading" w:hAnsi="Sitka Heading"/>
          <w:bCs/>
          <w:snapToGrid w:val="0"/>
          <w:szCs w:val="24"/>
        </w:rPr>
        <w:t>-</w:t>
      </w:r>
      <w:r w:rsidRPr="003C2BEC">
        <w:rPr>
          <w:rFonts w:ascii="Sitka Heading" w:hAnsi="Sitka Heading"/>
          <w:bCs/>
          <w:snapToGrid w:val="0"/>
          <w:szCs w:val="24"/>
        </w:rPr>
        <w:t>26 Promotion Zones (FTS)</w:t>
      </w:r>
      <w:r w:rsidRPr="003C2BEC">
        <w:rPr>
          <w:rFonts w:ascii="Sitka Heading" w:hAnsi="Sitka Heading"/>
          <w:szCs w:val="24"/>
        </w:rPr>
        <w:t xml:space="preserve"> </w:t>
      </w:r>
      <w:hyperlink r:id="rId10" w:history="1">
        <w:r w:rsidRPr="003C2BEC">
          <w:rPr>
            <w:rStyle w:val="Hyperlink"/>
            <w:rFonts w:ascii="Sitka Heading" w:hAnsi="Sitka Heading"/>
            <w:b w:val="0"/>
            <w:szCs w:val="24"/>
          </w:rPr>
          <w:t>NAVADMIN 257/24</w:t>
        </w:r>
      </w:hyperlink>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1155"/>
        <w:gridCol w:w="2970"/>
        <w:gridCol w:w="1170"/>
        <w:gridCol w:w="1530"/>
      </w:tblGrid>
      <w:tr w:rsidR="00DA2748" w:rsidRPr="00AB6027" w14:paraId="0FA97347" w14:textId="77777777" w:rsidTr="00DA2748">
        <w:trPr>
          <w:trHeight w:val="510"/>
          <w:jc w:val="center"/>
        </w:trPr>
        <w:tc>
          <w:tcPr>
            <w:tcW w:w="8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B0667A0" w14:textId="77777777" w:rsidR="00DA2748" w:rsidRPr="00AB6027" w:rsidRDefault="00DA2748" w:rsidP="00F86E83">
            <w:pPr>
              <w:rPr>
                <w:rFonts w:eastAsia="Arial Unicode MS"/>
                <w:b/>
                <w:bCs/>
                <w:sz w:val="20"/>
              </w:rPr>
            </w:pPr>
            <w:r w:rsidRPr="00AB6027">
              <w:rPr>
                <w:b/>
                <w:bCs/>
                <w:sz w:val="20"/>
              </w:rPr>
              <w:t>Rank</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FC22A0F" w14:textId="77777777" w:rsidR="00DA2748" w:rsidRPr="00AB6027" w:rsidRDefault="00DA2748" w:rsidP="00F86E83">
            <w:pPr>
              <w:jc w:val="center"/>
              <w:rPr>
                <w:rFonts w:eastAsia="Arial Unicode MS"/>
                <w:b/>
                <w:bCs/>
                <w:sz w:val="20"/>
              </w:rPr>
            </w:pPr>
            <w:r w:rsidRPr="00AB6027">
              <w:rPr>
                <w:b/>
                <w:bCs/>
                <w:sz w:val="20"/>
              </w:rPr>
              <w:t>SR/JR IZ Precedence</w:t>
            </w:r>
          </w:p>
        </w:tc>
        <w:tc>
          <w:tcPr>
            <w:tcW w:w="29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6D45F7C" w14:textId="77777777" w:rsidR="00DA2748" w:rsidRPr="00AB6027" w:rsidRDefault="00DA2748" w:rsidP="00F86E83">
            <w:pPr>
              <w:jc w:val="center"/>
              <w:rPr>
                <w:rFonts w:eastAsia="Arial Unicode MS"/>
                <w:b/>
                <w:bCs/>
                <w:sz w:val="20"/>
              </w:rPr>
            </w:pPr>
            <w:r w:rsidRPr="00AB6027">
              <w:rPr>
                <w:b/>
                <w:bCs/>
                <w:sz w:val="20"/>
              </w:rPr>
              <w:t>SR/JR IZ Name</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E545F67" w14:textId="77777777" w:rsidR="00DA2748" w:rsidRPr="00AB6027" w:rsidRDefault="00DA2748" w:rsidP="00F86E83">
            <w:pPr>
              <w:jc w:val="center"/>
              <w:rPr>
                <w:rFonts w:eastAsia="Arial Unicode MS"/>
                <w:b/>
                <w:bCs/>
                <w:sz w:val="20"/>
              </w:rPr>
            </w:pPr>
            <w:r w:rsidRPr="00AB6027">
              <w:rPr>
                <w:b/>
                <w:bCs/>
                <w:sz w:val="20"/>
              </w:rPr>
              <w:t>Board Date</w:t>
            </w:r>
          </w:p>
        </w:tc>
        <w:tc>
          <w:tcPr>
            <w:tcW w:w="1530" w:type="dxa"/>
            <w:tcBorders>
              <w:top w:val="single" w:sz="4" w:space="0" w:color="auto"/>
              <w:left w:val="single" w:sz="4" w:space="0" w:color="auto"/>
              <w:bottom w:val="single" w:sz="4" w:space="0" w:color="auto"/>
              <w:right w:val="single" w:sz="4" w:space="0" w:color="auto"/>
            </w:tcBorders>
          </w:tcPr>
          <w:p w14:paraId="55DCB8C6" w14:textId="77777777" w:rsidR="00DA2748" w:rsidRPr="00AB6027" w:rsidRDefault="00DA2748" w:rsidP="00F86E83">
            <w:pPr>
              <w:jc w:val="center"/>
              <w:rPr>
                <w:b/>
                <w:bCs/>
                <w:sz w:val="20"/>
              </w:rPr>
            </w:pPr>
            <w:r>
              <w:rPr>
                <w:b/>
                <w:bCs/>
                <w:sz w:val="20"/>
                <w:szCs w:val="20"/>
              </w:rPr>
              <w:t>Letters to the Board Due Date</w:t>
            </w:r>
          </w:p>
        </w:tc>
      </w:tr>
      <w:tr w:rsidR="00DA2748" w:rsidRPr="00AB6027" w14:paraId="734F955E" w14:textId="77777777" w:rsidTr="00DA2748">
        <w:trPr>
          <w:trHeight w:val="255"/>
          <w:jc w:val="center"/>
        </w:trPr>
        <w:tc>
          <w:tcPr>
            <w:tcW w:w="8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B81B1E" w14:textId="77777777" w:rsidR="00DA2748" w:rsidRPr="00AB6027" w:rsidRDefault="00DA2748" w:rsidP="00F86E83">
            <w:pPr>
              <w:rPr>
                <w:rFonts w:eastAsia="Arial Unicode MS"/>
                <w:sz w:val="20"/>
              </w:rPr>
            </w:pPr>
            <w:r w:rsidRPr="00AB6027">
              <w:rPr>
                <w:sz w:val="20"/>
              </w:rPr>
              <w:t>CAPT</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BF5542C" w14:textId="77777777" w:rsidR="00DA2748" w:rsidRPr="00E8506D" w:rsidRDefault="00DA2748" w:rsidP="00F86E83">
            <w:pPr>
              <w:jc w:val="both"/>
              <w:rPr>
                <w:sz w:val="20"/>
                <w:szCs w:val="20"/>
              </w:rPr>
            </w:pPr>
            <w:r w:rsidRPr="00E8506D">
              <w:rPr>
                <w:sz w:val="20"/>
                <w:szCs w:val="20"/>
              </w:rPr>
              <w:t>26325100</w:t>
            </w:r>
          </w:p>
        </w:tc>
        <w:tc>
          <w:tcPr>
            <w:tcW w:w="29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DAAE2A5" w14:textId="77777777" w:rsidR="00DA2748" w:rsidRPr="00E8506D" w:rsidRDefault="00DA2748" w:rsidP="00F86E83">
            <w:pPr>
              <w:rPr>
                <w:sz w:val="20"/>
                <w:szCs w:val="20"/>
              </w:rPr>
            </w:pPr>
            <w:r w:rsidRPr="00E8506D">
              <w:rPr>
                <w:sz w:val="20"/>
                <w:szCs w:val="20"/>
              </w:rPr>
              <w:t>BOYD DAVID ANDREW III</w:t>
            </w: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29ACCF" w14:textId="77777777" w:rsidR="00DA2748" w:rsidRPr="00780137" w:rsidRDefault="00DA2748" w:rsidP="00F86E83">
            <w:pPr>
              <w:jc w:val="center"/>
              <w:rPr>
                <w:rFonts w:eastAsia="Arial Unicode MS"/>
                <w:sz w:val="20"/>
                <w:szCs w:val="20"/>
              </w:rPr>
            </w:pPr>
            <w:r w:rsidRPr="00780137">
              <w:rPr>
                <w:rFonts w:eastAsia="Arial Unicode MS"/>
                <w:sz w:val="20"/>
                <w:szCs w:val="20"/>
              </w:rPr>
              <w:t>4 MAR 25</w:t>
            </w:r>
          </w:p>
        </w:tc>
        <w:tc>
          <w:tcPr>
            <w:tcW w:w="1530" w:type="dxa"/>
            <w:vMerge w:val="restart"/>
            <w:tcBorders>
              <w:top w:val="single" w:sz="4" w:space="0" w:color="auto"/>
              <w:left w:val="single" w:sz="4" w:space="0" w:color="auto"/>
              <w:right w:val="single" w:sz="4" w:space="0" w:color="auto"/>
            </w:tcBorders>
            <w:vAlign w:val="center"/>
          </w:tcPr>
          <w:p w14:paraId="7CD7867E" w14:textId="77777777" w:rsidR="00DA2748" w:rsidRPr="00800106" w:rsidRDefault="00DA2748" w:rsidP="00F86E83">
            <w:pPr>
              <w:jc w:val="center"/>
              <w:rPr>
                <w:rFonts w:eastAsia="Arial Unicode MS"/>
                <w:sz w:val="20"/>
                <w:szCs w:val="20"/>
              </w:rPr>
            </w:pPr>
            <w:r>
              <w:rPr>
                <w:rFonts w:eastAsia="Arial Unicode MS"/>
                <w:sz w:val="20"/>
                <w:szCs w:val="20"/>
              </w:rPr>
              <w:t>21 FEB 25</w:t>
            </w:r>
          </w:p>
        </w:tc>
      </w:tr>
      <w:tr w:rsidR="00DA2748" w:rsidRPr="00AB6027" w14:paraId="1CBEC66A" w14:textId="77777777" w:rsidTr="00DA2748">
        <w:trPr>
          <w:trHeight w:val="255"/>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4F223241" w14:textId="77777777" w:rsidR="00DA2748" w:rsidRPr="00AB6027" w:rsidRDefault="00DA2748" w:rsidP="00F86E83">
            <w:pPr>
              <w:rPr>
                <w:rFonts w:eastAsia="Arial Unicode MS"/>
                <w:sz w:val="20"/>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EED23C" w14:textId="77777777" w:rsidR="00DA2748" w:rsidRPr="00E8506D" w:rsidRDefault="00DA2748" w:rsidP="00F86E83">
            <w:pPr>
              <w:rPr>
                <w:sz w:val="20"/>
                <w:szCs w:val="20"/>
              </w:rPr>
            </w:pPr>
            <w:r>
              <w:rPr>
                <w:sz w:val="20"/>
                <w:szCs w:val="20"/>
              </w:rPr>
              <w:t>26449400</w:t>
            </w:r>
            <w:r w:rsidRPr="00E8506D">
              <w:rPr>
                <w:sz w:val="20"/>
                <w:szCs w:val="20"/>
              </w:rPr>
              <w:t xml:space="preserve">      </w:t>
            </w:r>
          </w:p>
        </w:tc>
        <w:tc>
          <w:tcPr>
            <w:tcW w:w="29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0433D7" w14:textId="77777777" w:rsidR="00DA2748" w:rsidRPr="00E8506D" w:rsidRDefault="00DA2748" w:rsidP="00F86E83">
            <w:pPr>
              <w:rPr>
                <w:sz w:val="20"/>
                <w:szCs w:val="20"/>
              </w:rPr>
            </w:pPr>
            <w:r w:rsidRPr="00780137">
              <w:rPr>
                <w:sz w:val="20"/>
                <w:szCs w:val="20"/>
              </w:rPr>
              <w:t>ENGELS COLIN CLYDE</w:t>
            </w:r>
          </w:p>
        </w:tc>
        <w:tc>
          <w:tcPr>
            <w:tcW w:w="1170" w:type="dxa"/>
            <w:vMerge/>
            <w:tcBorders>
              <w:top w:val="single" w:sz="4" w:space="0" w:color="auto"/>
              <w:left w:val="single" w:sz="4" w:space="0" w:color="auto"/>
              <w:bottom w:val="single" w:sz="4" w:space="0" w:color="auto"/>
              <w:right w:val="single" w:sz="4" w:space="0" w:color="auto"/>
            </w:tcBorders>
            <w:vAlign w:val="center"/>
          </w:tcPr>
          <w:p w14:paraId="61E210B5" w14:textId="77777777" w:rsidR="00DA2748" w:rsidRPr="00780137" w:rsidRDefault="00DA2748" w:rsidP="00F86E83">
            <w:pPr>
              <w:jc w:val="center"/>
              <w:rPr>
                <w:rFonts w:eastAsia="Arial Unicode MS"/>
                <w:sz w:val="20"/>
                <w:szCs w:val="20"/>
              </w:rPr>
            </w:pPr>
          </w:p>
        </w:tc>
        <w:tc>
          <w:tcPr>
            <w:tcW w:w="1530" w:type="dxa"/>
            <w:vMerge/>
            <w:tcBorders>
              <w:left w:val="single" w:sz="4" w:space="0" w:color="auto"/>
              <w:bottom w:val="single" w:sz="4" w:space="0" w:color="auto"/>
              <w:right w:val="single" w:sz="4" w:space="0" w:color="auto"/>
            </w:tcBorders>
          </w:tcPr>
          <w:p w14:paraId="38A7E9BD" w14:textId="77777777" w:rsidR="00DA2748" w:rsidRPr="00780137" w:rsidRDefault="00DA2748" w:rsidP="00F86E83">
            <w:pPr>
              <w:jc w:val="center"/>
              <w:rPr>
                <w:rFonts w:eastAsia="Arial Unicode MS"/>
                <w:sz w:val="20"/>
                <w:szCs w:val="20"/>
              </w:rPr>
            </w:pPr>
          </w:p>
        </w:tc>
      </w:tr>
      <w:tr w:rsidR="00DA2748" w:rsidRPr="00AB6027" w14:paraId="1F287FA1" w14:textId="77777777" w:rsidTr="00DA2748">
        <w:trPr>
          <w:trHeight w:val="255"/>
          <w:jc w:val="center"/>
        </w:trPr>
        <w:tc>
          <w:tcPr>
            <w:tcW w:w="8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CE8050" w14:textId="77777777" w:rsidR="00DA2748" w:rsidRPr="00AB6027" w:rsidRDefault="00DA2748" w:rsidP="00F86E83">
            <w:pPr>
              <w:rPr>
                <w:rFonts w:eastAsia="Arial Unicode MS"/>
                <w:sz w:val="20"/>
              </w:rPr>
            </w:pPr>
            <w:r w:rsidRPr="00AB6027">
              <w:rPr>
                <w:sz w:val="20"/>
              </w:rPr>
              <w:t>CDR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61D528E" w14:textId="77777777" w:rsidR="00DA2748" w:rsidRPr="00E8506D" w:rsidRDefault="00DA2748" w:rsidP="00F86E83">
            <w:pPr>
              <w:rPr>
                <w:sz w:val="20"/>
                <w:szCs w:val="20"/>
              </w:rPr>
            </w:pPr>
            <w:r>
              <w:rPr>
                <w:sz w:val="20"/>
                <w:szCs w:val="20"/>
              </w:rPr>
              <w:t xml:space="preserve">37194850  </w:t>
            </w:r>
          </w:p>
        </w:tc>
        <w:tc>
          <w:tcPr>
            <w:tcW w:w="29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F4F517" w14:textId="77777777" w:rsidR="00DA2748" w:rsidRPr="00E8506D" w:rsidRDefault="00DA2748" w:rsidP="00F86E83">
            <w:pPr>
              <w:rPr>
                <w:sz w:val="20"/>
                <w:szCs w:val="20"/>
              </w:rPr>
            </w:pPr>
            <w:r w:rsidRPr="00780137">
              <w:rPr>
                <w:sz w:val="20"/>
                <w:szCs w:val="20"/>
              </w:rPr>
              <w:t>ROAN PAUL ALLAN</w:t>
            </w: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2E6709" w14:textId="77777777" w:rsidR="00DA2748" w:rsidRPr="00780137" w:rsidRDefault="00DA2748" w:rsidP="00F86E83">
            <w:pPr>
              <w:jc w:val="center"/>
              <w:rPr>
                <w:rFonts w:eastAsia="Arial Unicode MS"/>
                <w:sz w:val="20"/>
                <w:szCs w:val="20"/>
              </w:rPr>
            </w:pPr>
            <w:r w:rsidRPr="00780137">
              <w:rPr>
                <w:rFonts w:eastAsia="Arial Unicode MS"/>
                <w:sz w:val="20"/>
                <w:szCs w:val="20"/>
              </w:rPr>
              <w:t>4 MAR 25</w:t>
            </w:r>
          </w:p>
        </w:tc>
        <w:tc>
          <w:tcPr>
            <w:tcW w:w="1530" w:type="dxa"/>
            <w:vMerge w:val="restart"/>
            <w:tcBorders>
              <w:top w:val="single" w:sz="4" w:space="0" w:color="auto"/>
              <w:left w:val="single" w:sz="4" w:space="0" w:color="auto"/>
              <w:right w:val="single" w:sz="4" w:space="0" w:color="auto"/>
            </w:tcBorders>
            <w:vAlign w:val="center"/>
          </w:tcPr>
          <w:p w14:paraId="7333A406" w14:textId="77777777" w:rsidR="00DA2748" w:rsidRPr="00800106" w:rsidRDefault="00DA2748" w:rsidP="00F86E83">
            <w:pPr>
              <w:jc w:val="center"/>
              <w:rPr>
                <w:rFonts w:eastAsia="Arial Unicode MS"/>
                <w:sz w:val="20"/>
                <w:szCs w:val="20"/>
              </w:rPr>
            </w:pPr>
            <w:r>
              <w:rPr>
                <w:rFonts w:eastAsia="Arial Unicode MS"/>
                <w:sz w:val="20"/>
                <w:szCs w:val="20"/>
              </w:rPr>
              <w:t>21 FEB 25</w:t>
            </w:r>
          </w:p>
        </w:tc>
      </w:tr>
      <w:tr w:rsidR="00DA2748" w:rsidRPr="00AB6027" w14:paraId="0C4AEED5" w14:textId="77777777" w:rsidTr="00DA2748">
        <w:trPr>
          <w:trHeight w:val="255"/>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6FB50A4B" w14:textId="77777777" w:rsidR="00DA2748" w:rsidRPr="00AB6027" w:rsidRDefault="00DA2748" w:rsidP="00F86E83">
            <w:pPr>
              <w:rPr>
                <w:rFonts w:eastAsia="Arial Unicode MS"/>
                <w:sz w:val="20"/>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58D20A" w14:textId="77777777" w:rsidR="00DA2748" w:rsidRPr="00E8506D" w:rsidRDefault="00DA2748" w:rsidP="00F86E83">
            <w:pPr>
              <w:rPr>
                <w:sz w:val="20"/>
                <w:szCs w:val="20"/>
              </w:rPr>
            </w:pPr>
            <w:r>
              <w:rPr>
                <w:sz w:val="20"/>
                <w:szCs w:val="20"/>
              </w:rPr>
              <w:t>38293300</w:t>
            </w:r>
            <w:r w:rsidRPr="00E8506D">
              <w:rPr>
                <w:sz w:val="20"/>
                <w:szCs w:val="20"/>
              </w:rPr>
              <w:t xml:space="preserve">      </w:t>
            </w:r>
          </w:p>
        </w:tc>
        <w:tc>
          <w:tcPr>
            <w:tcW w:w="29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7E8799" w14:textId="77777777" w:rsidR="00DA2748" w:rsidRPr="00E8506D" w:rsidRDefault="00DA2748" w:rsidP="00F86E83">
            <w:pPr>
              <w:rPr>
                <w:sz w:val="20"/>
                <w:szCs w:val="20"/>
              </w:rPr>
            </w:pPr>
            <w:r w:rsidRPr="00780137">
              <w:rPr>
                <w:sz w:val="20"/>
                <w:szCs w:val="20"/>
              </w:rPr>
              <w:t>GOFF REBECCA ANN</w:t>
            </w:r>
          </w:p>
        </w:tc>
        <w:tc>
          <w:tcPr>
            <w:tcW w:w="1170" w:type="dxa"/>
            <w:vMerge/>
            <w:tcBorders>
              <w:top w:val="single" w:sz="4" w:space="0" w:color="auto"/>
              <w:left w:val="single" w:sz="4" w:space="0" w:color="auto"/>
              <w:bottom w:val="single" w:sz="4" w:space="0" w:color="auto"/>
              <w:right w:val="single" w:sz="4" w:space="0" w:color="auto"/>
            </w:tcBorders>
            <w:vAlign w:val="center"/>
          </w:tcPr>
          <w:p w14:paraId="37336989" w14:textId="77777777" w:rsidR="00DA2748" w:rsidRPr="00780137" w:rsidRDefault="00DA2748" w:rsidP="00F86E83">
            <w:pPr>
              <w:jc w:val="center"/>
              <w:rPr>
                <w:rFonts w:eastAsia="Arial Unicode MS"/>
                <w:sz w:val="20"/>
                <w:szCs w:val="20"/>
              </w:rPr>
            </w:pPr>
          </w:p>
        </w:tc>
        <w:tc>
          <w:tcPr>
            <w:tcW w:w="1530" w:type="dxa"/>
            <w:vMerge/>
            <w:tcBorders>
              <w:left w:val="single" w:sz="4" w:space="0" w:color="auto"/>
              <w:bottom w:val="single" w:sz="4" w:space="0" w:color="auto"/>
              <w:right w:val="single" w:sz="4" w:space="0" w:color="auto"/>
            </w:tcBorders>
          </w:tcPr>
          <w:p w14:paraId="4A647E37" w14:textId="77777777" w:rsidR="00DA2748" w:rsidRPr="00780137" w:rsidRDefault="00DA2748" w:rsidP="00F86E83">
            <w:pPr>
              <w:jc w:val="center"/>
              <w:rPr>
                <w:rFonts w:eastAsia="Arial Unicode MS"/>
                <w:sz w:val="20"/>
                <w:szCs w:val="20"/>
              </w:rPr>
            </w:pPr>
          </w:p>
        </w:tc>
      </w:tr>
      <w:tr w:rsidR="00DA2748" w:rsidRPr="00AB6027" w14:paraId="68F1BA91" w14:textId="77777777" w:rsidTr="00DA2748">
        <w:trPr>
          <w:trHeight w:val="255"/>
          <w:jc w:val="center"/>
        </w:trPr>
        <w:tc>
          <w:tcPr>
            <w:tcW w:w="820"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B9159B" w14:textId="77777777" w:rsidR="00DA2748" w:rsidRPr="00AB6027" w:rsidRDefault="00DA2748" w:rsidP="00F86E83">
            <w:pPr>
              <w:rPr>
                <w:rFonts w:eastAsia="Arial Unicode MS"/>
                <w:sz w:val="20"/>
              </w:rPr>
            </w:pPr>
            <w:r w:rsidRPr="00AB6027">
              <w:rPr>
                <w:sz w:val="20"/>
              </w:rPr>
              <w:t>LCDR</w:t>
            </w: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7EA5F0" w14:textId="77777777" w:rsidR="00DA2748" w:rsidRPr="00E8506D" w:rsidRDefault="00DA2748" w:rsidP="00F86E83">
            <w:pPr>
              <w:rPr>
                <w:sz w:val="20"/>
                <w:szCs w:val="20"/>
              </w:rPr>
            </w:pPr>
            <w:r>
              <w:rPr>
                <w:sz w:val="20"/>
                <w:szCs w:val="20"/>
              </w:rPr>
              <w:t>43578900</w:t>
            </w:r>
            <w:r w:rsidRPr="00E8506D">
              <w:rPr>
                <w:sz w:val="20"/>
                <w:szCs w:val="20"/>
              </w:rPr>
              <w:t xml:space="preserve">       </w:t>
            </w:r>
          </w:p>
        </w:tc>
        <w:tc>
          <w:tcPr>
            <w:tcW w:w="29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9B0BEBB" w14:textId="77777777" w:rsidR="00DA2748" w:rsidRPr="00E8506D" w:rsidRDefault="00DA2748" w:rsidP="00F86E83">
            <w:pPr>
              <w:rPr>
                <w:sz w:val="20"/>
                <w:szCs w:val="20"/>
              </w:rPr>
            </w:pPr>
            <w:r w:rsidRPr="00780137">
              <w:rPr>
                <w:sz w:val="20"/>
                <w:szCs w:val="20"/>
              </w:rPr>
              <w:t>DUNCAN IAN J</w:t>
            </w: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DDB4E3" w14:textId="77777777" w:rsidR="00DA2748" w:rsidRPr="00780137" w:rsidRDefault="00DA2748" w:rsidP="00F86E83">
            <w:pPr>
              <w:jc w:val="center"/>
              <w:rPr>
                <w:rFonts w:eastAsia="Arial Unicode MS"/>
                <w:sz w:val="20"/>
                <w:szCs w:val="20"/>
              </w:rPr>
            </w:pPr>
            <w:r>
              <w:rPr>
                <w:rFonts w:eastAsia="Arial Unicode MS"/>
                <w:sz w:val="20"/>
                <w:szCs w:val="20"/>
              </w:rPr>
              <w:t>27 MAY 25</w:t>
            </w:r>
          </w:p>
        </w:tc>
        <w:tc>
          <w:tcPr>
            <w:tcW w:w="1530" w:type="dxa"/>
            <w:vMerge w:val="restart"/>
            <w:tcBorders>
              <w:top w:val="single" w:sz="4" w:space="0" w:color="auto"/>
              <w:left w:val="single" w:sz="4" w:space="0" w:color="auto"/>
              <w:right w:val="single" w:sz="4" w:space="0" w:color="auto"/>
            </w:tcBorders>
            <w:vAlign w:val="center"/>
          </w:tcPr>
          <w:p w14:paraId="1071630E" w14:textId="77777777" w:rsidR="00DA2748" w:rsidRPr="00800106" w:rsidRDefault="00DA2748" w:rsidP="00F86E83">
            <w:pPr>
              <w:jc w:val="center"/>
              <w:rPr>
                <w:rFonts w:eastAsia="Arial Unicode MS"/>
                <w:sz w:val="20"/>
                <w:szCs w:val="20"/>
              </w:rPr>
            </w:pPr>
            <w:r>
              <w:rPr>
                <w:rFonts w:eastAsia="Arial Unicode MS"/>
                <w:sz w:val="20"/>
                <w:szCs w:val="20"/>
              </w:rPr>
              <w:t>16 MAY 25</w:t>
            </w:r>
          </w:p>
        </w:tc>
      </w:tr>
      <w:tr w:rsidR="00DA2748" w:rsidRPr="00AB6027" w14:paraId="6C9C8A3F" w14:textId="77777777" w:rsidTr="00DA2748">
        <w:trPr>
          <w:trHeight w:val="255"/>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1C8F4C82" w14:textId="77777777" w:rsidR="00DA2748" w:rsidRPr="00AB6027" w:rsidRDefault="00DA2748" w:rsidP="00F86E83">
            <w:pPr>
              <w:rPr>
                <w:rFonts w:eastAsia="Arial Unicode MS"/>
                <w:sz w:val="20"/>
              </w:rPr>
            </w:pPr>
          </w:p>
        </w:tc>
        <w:tc>
          <w:tcPr>
            <w:tcW w:w="11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76C60F" w14:textId="77777777" w:rsidR="00DA2748" w:rsidRPr="00E8506D" w:rsidRDefault="00DA2748" w:rsidP="00F86E83">
            <w:pPr>
              <w:rPr>
                <w:sz w:val="20"/>
                <w:szCs w:val="20"/>
              </w:rPr>
            </w:pPr>
            <w:r>
              <w:rPr>
                <w:sz w:val="20"/>
                <w:szCs w:val="20"/>
              </w:rPr>
              <w:t>44023000</w:t>
            </w:r>
            <w:r w:rsidRPr="00E8506D">
              <w:rPr>
                <w:sz w:val="20"/>
                <w:szCs w:val="20"/>
              </w:rPr>
              <w:t xml:space="preserve">          </w:t>
            </w:r>
          </w:p>
        </w:tc>
        <w:tc>
          <w:tcPr>
            <w:tcW w:w="29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98F515" w14:textId="77777777" w:rsidR="00DA2748" w:rsidRPr="00E8506D" w:rsidRDefault="00DA2748" w:rsidP="00F86E83">
            <w:pPr>
              <w:rPr>
                <w:sz w:val="20"/>
                <w:szCs w:val="20"/>
              </w:rPr>
            </w:pPr>
            <w:r w:rsidRPr="00780137">
              <w:rPr>
                <w:sz w:val="20"/>
                <w:szCs w:val="20"/>
              </w:rPr>
              <w:t>PENDOCK ANDREW WILLIAM</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26A0EC7" w14:textId="77777777" w:rsidR="00DA2748" w:rsidRPr="00AB6027" w:rsidRDefault="00DA2748" w:rsidP="00F86E83">
            <w:pPr>
              <w:rPr>
                <w:rFonts w:eastAsia="Arial Unicode MS"/>
                <w:sz w:val="20"/>
              </w:rPr>
            </w:pPr>
          </w:p>
        </w:tc>
        <w:tc>
          <w:tcPr>
            <w:tcW w:w="1530" w:type="dxa"/>
            <w:vMerge/>
            <w:tcBorders>
              <w:left w:val="single" w:sz="4" w:space="0" w:color="auto"/>
              <w:bottom w:val="single" w:sz="4" w:space="0" w:color="auto"/>
              <w:right w:val="single" w:sz="4" w:space="0" w:color="auto"/>
            </w:tcBorders>
          </w:tcPr>
          <w:p w14:paraId="39C59972" w14:textId="77777777" w:rsidR="00DA2748" w:rsidRPr="00AB6027" w:rsidRDefault="00DA2748" w:rsidP="00F86E83">
            <w:pPr>
              <w:rPr>
                <w:rFonts w:eastAsia="Arial Unicode MS"/>
                <w:sz w:val="20"/>
              </w:rPr>
            </w:pPr>
          </w:p>
        </w:tc>
      </w:tr>
    </w:tbl>
    <w:p w14:paraId="36BDCA1A" w14:textId="29E37021" w:rsidR="000F49A1" w:rsidRPr="00C421E1" w:rsidRDefault="000F49A1" w:rsidP="00C7343A">
      <w:pPr>
        <w:pStyle w:val="HTMLPreformatted"/>
        <w:rPr>
          <w:rStyle w:val="Hyperlink"/>
          <w:rFonts w:ascii="Sitka Heading" w:hAnsi="Sitka Heading"/>
          <w:sz w:val="24"/>
          <w:szCs w:val="24"/>
        </w:rPr>
      </w:pPr>
    </w:p>
    <w:p w14:paraId="401BF07D" w14:textId="3C066276" w:rsidR="00C421E1" w:rsidRPr="003C2BEC" w:rsidRDefault="00C421E1" w:rsidP="00C421E1">
      <w:pPr>
        <w:pStyle w:val="BodyText"/>
        <w:tabs>
          <w:tab w:val="left" w:pos="720"/>
          <w:tab w:val="left" w:pos="1832"/>
          <w:tab w:val="left" w:pos="2748"/>
          <w:tab w:val="left" w:pos="36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tka Heading" w:hAnsi="Sitka Heading"/>
          <w:b w:val="0"/>
          <w:szCs w:val="24"/>
        </w:rPr>
      </w:pPr>
      <w:r w:rsidRPr="003C2BEC">
        <w:rPr>
          <w:rFonts w:ascii="Sitka Heading" w:hAnsi="Sitka Heading"/>
          <w:szCs w:val="24"/>
        </w:rPr>
        <w:t>FY</w:t>
      </w:r>
      <w:r w:rsidR="000D005D">
        <w:rPr>
          <w:rFonts w:ascii="Sitka Heading" w:hAnsi="Sitka Heading"/>
          <w:szCs w:val="24"/>
        </w:rPr>
        <w:t>-</w:t>
      </w:r>
      <w:r w:rsidRPr="003C2BEC">
        <w:rPr>
          <w:rFonts w:ascii="Sitka Heading" w:hAnsi="Sitka Heading"/>
          <w:szCs w:val="24"/>
        </w:rPr>
        <w:t xml:space="preserve">26 Promotion Zone (RC) </w:t>
      </w:r>
      <w:hyperlink r:id="rId11" w:history="1">
        <w:r w:rsidRPr="003C2BEC">
          <w:rPr>
            <w:rStyle w:val="Hyperlink"/>
            <w:rFonts w:ascii="Sitka Heading" w:hAnsi="Sitka Heading"/>
            <w:b w:val="0"/>
            <w:szCs w:val="24"/>
          </w:rPr>
          <w:t>NAVADMIN 257/24</w:t>
        </w:r>
      </w:hyperlink>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
        <w:gridCol w:w="1184"/>
        <w:gridCol w:w="2940"/>
        <w:gridCol w:w="1170"/>
        <w:gridCol w:w="1530"/>
      </w:tblGrid>
      <w:tr w:rsidR="00DA2748" w:rsidRPr="00AB6027" w14:paraId="46B264E2" w14:textId="77777777" w:rsidTr="00DA2748">
        <w:trPr>
          <w:trHeight w:val="510"/>
          <w:jc w:val="center"/>
        </w:trPr>
        <w:tc>
          <w:tcPr>
            <w:tcW w:w="8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E5BF2F" w14:textId="77777777" w:rsidR="00DA2748" w:rsidRPr="00AB6027" w:rsidRDefault="00DA2748" w:rsidP="00F86E83">
            <w:pPr>
              <w:rPr>
                <w:rFonts w:eastAsia="Arial Unicode MS"/>
                <w:b/>
                <w:bCs/>
                <w:sz w:val="20"/>
              </w:rPr>
            </w:pPr>
            <w:r w:rsidRPr="00AB6027">
              <w:rPr>
                <w:b/>
                <w:bCs/>
                <w:sz w:val="20"/>
              </w:rPr>
              <w:t>Rank</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AE42466" w14:textId="77777777" w:rsidR="00DA2748" w:rsidRPr="00AB6027" w:rsidRDefault="00DA2748" w:rsidP="00F86E83">
            <w:pPr>
              <w:jc w:val="center"/>
              <w:rPr>
                <w:rFonts w:eastAsia="Arial Unicode MS"/>
                <w:b/>
                <w:bCs/>
                <w:sz w:val="20"/>
              </w:rPr>
            </w:pPr>
            <w:r w:rsidRPr="00AB6027">
              <w:rPr>
                <w:b/>
                <w:bCs/>
                <w:sz w:val="20"/>
              </w:rPr>
              <w:t>SR/JR IZ Precedence</w:t>
            </w:r>
          </w:p>
        </w:tc>
        <w:tc>
          <w:tcPr>
            <w:tcW w:w="29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D552AFC" w14:textId="77777777" w:rsidR="00DA2748" w:rsidRPr="00AB6027" w:rsidRDefault="00DA2748" w:rsidP="00F86E83">
            <w:pPr>
              <w:jc w:val="center"/>
              <w:rPr>
                <w:rFonts w:eastAsia="Arial Unicode MS"/>
                <w:b/>
                <w:bCs/>
                <w:sz w:val="20"/>
              </w:rPr>
            </w:pPr>
            <w:r w:rsidRPr="00AB6027">
              <w:rPr>
                <w:b/>
                <w:bCs/>
                <w:sz w:val="20"/>
              </w:rPr>
              <w:t>SR/JR IZ Name</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A1365D6" w14:textId="77777777" w:rsidR="00DA2748" w:rsidRPr="00AB6027" w:rsidRDefault="00DA2748" w:rsidP="00F86E83">
            <w:pPr>
              <w:jc w:val="center"/>
              <w:rPr>
                <w:rFonts w:eastAsia="Arial Unicode MS"/>
                <w:b/>
                <w:bCs/>
                <w:sz w:val="20"/>
              </w:rPr>
            </w:pPr>
            <w:r w:rsidRPr="00AB6027">
              <w:rPr>
                <w:b/>
                <w:bCs/>
                <w:sz w:val="20"/>
              </w:rPr>
              <w:t>Board Date</w:t>
            </w:r>
          </w:p>
        </w:tc>
        <w:tc>
          <w:tcPr>
            <w:tcW w:w="1530" w:type="dxa"/>
            <w:tcBorders>
              <w:top w:val="single" w:sz="4" w:space="0" w:color="auto"/>
              <w:left w:val="single" w:sz="4" w:space="0" w:color="auto"/>
              <w:bottom w:val="single" w:sz="4" w:space="0" w:color="auto"/>
              <w:right w:val="single" w:sz="4" w:space="0" w:color="auto"/>
            </w:tcBorders>
          </w:tcPr>
          <w:p w14:paraId="75367EFB" w14:textId="77777777" w:rsidR="00DA2748" w:rsidRPr="00AB6027" w:rsidRDefault="00DA2748" w:rsidP="00F86E83">
            <w:pPr>
              <w:jc w:val="center"/>
              <w:rPr>
                <w:b/>
                <w:bCs/>
                <w:sz w:val="20"/>
              </w:rPr>
            </w:pPr>
            <w:r>
              <w:rPr>
                <w:b/>
                <w:bCs/>
                <w:sz w:val="20"/>
                <w:szCs w:val="20"/>
              </w:rPr>
              <w:t>Letters to the Board Due Date</w:t>
            </w:r>
          </w:p>
        </w:tc>
      </w:tr>
      <w:tr w:rsidR="00DA2748" w:rsidRPr="00AB6027" w14:paraId="24D36EA5" w14:textId="77777777" w:rsidTr="00DA2748">
        <w:trPr>
          <w:trHeight w:val="255"/>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D51C20" w14:textId="77777777" w:rsidR="00DA2748" w:rsidRPr="00AB6027" w:rsidRDefault="00DA2748" w:rsidP="00F86E83">
            <w:pPr>
              <w:rPr>
                <w:rFonts w:eastAsia="Arial Unicode MS"/>
                <w:sz w:val="20"/>
              </w:rPr>
            </w:pPr>
            <w:r w:rsidRPr="00AB6027">
              <w:rPr>
                <w:sz w:val="20"/>
              </w:rPr>
              <w:t>CAPT</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A4D24A" w14:textId="77777777" w:rsidR="00DA2748" w:rsidRPr="00780137" w:rsidRDefault="00DA2748" w:rsidP="00F86E83">
            <w:pPr>
              <w:jc w:val="both"/>
              <w:rPr>
                <w:sz w:val="20"/>
                <w:szCs w:val="20"/>
              </w:rPr>
            </w:pPr>
            <w:r>
              <w:rPr>
                <w:sz w:val="20"/>
                <w:szCs w:val="20"/>
              </w:rPr>
              <w:t>26041000</w:t>
            </w:r>
          </w:p>
        </w:tc>
        <w:tc>
          <w:tcPr>
            <w:tcW w:w="29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24327B" w14:textId="77777777" w:rsidR="00DA2748" w:rsidRPr="00780137" w:rsidRDefault="00DA2748" w:rsidP="00F86E83">
            <w:pPr>
              <w:jc w:val="both"/>
              <w:rPr>
                <w:sz w:val="20"/>
                <w:szCs w:val="20"/>
              </w:rPr>
            </w:pPr>
            <w:r>
              <w:rPr>
                <w:sz w:val="20"/>
                <w:szCs w:val="20"/>
              </w:rPr>
              <w:t>BOLL P. T.</w:t>
            </w: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7372E8" w14:textId="77777777" w:rsidR="00DA2748" w:rsidRPr="00780137" w:rsidRDefault="00DA2748" w:rsidP="00F86E83">
            <w:pPr>
              <w:jc w:val="center"/>
              <w:rPr>
                <w:rFonts w:eastAsia="Arial Unicode MS"/>
                <w:sz w:val="20"/>
              </w:rPr>
            </w:pPr>
            <w:r w:rsidRPr="00780137">
              <w:rPr>
                <w:rFonts w:eastAsia="Arial Unicode MS"/>
                <w:sz w:val="20"/>
              </w:rPr>
              <w:t>4 MAR 25</w:t>
            </w:r>
          </w:p>
        </w:tc>
        <w:tc>
          <w:tcPr>
            <w:tcW w:w="1530" w:type="dxa"/>
            <w:vMerge w:val="restart"/>
            <w:tcBorders>
              <w:top w:val="single" w:sz="4" w:space="0" w:color="auto"/>
              <w:left w:val="single" w:sz="4" w:space="0" w:color="auto"/>
              <w:right w:val="single" w:sz="4" w:space="0" w:color="auto"/>
            </w:tcBorders>
            <w:vAlign w:val="center"/>
          </w:tcPr>
          <w:p w14:paraId="180C2425" w14:textId="77777777" w:rsidR="00DA2748" w:rsidRPr="00780137" w:rsidRDefault="00DA2748" w:rsidP="00F86E83">
            <w:pPr>
              <w:jc w:val="center"/>
              <w:rPr>
                <w:rFonts w:eastAsia="Arial Unicode MS"/>
                <w:sz w:val="20"/>
              </w:rPr>
            </w:pPr>
            <w:r w:rsidRPr="00780137">
              <w:rPr>
                <w:rFonts w:eastAsia="Arial Unicode MS"/>
                <w:sz w:val="20"/>
              </w:rPr>
              <w:t>21 FEB 25</w:t>
            </w:r>
          </w:p>
        </w:tc>
      </w:tr>
      <w:tr w:rsidR="00DA2748" w:rsidRPr="00AB6027" w14:paraId="63DF5369" w14:textId="77777777" w:rsidTr="00DA274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86331" w14:textId="77777777" w:rsidR="00DA2748" w:rsidRPr="00AB6027" w:rsidRDefault="00DA2748" w:rsidP="00F86E83">
            <w:pPr>
              <w:rPr>
                <w:rFonts w:eastAsia="Arial Unicode MS"/>
                <w:sz w:val="20"/>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1231EF" w14:textId="77777777" w:rsidR="00DA2748" w:rsidRPr="00780137" w:rsidRDefault="00DA2748" w:rsidP="00F86E83">
            <w:pPr>
              <w:jc w:val="both"/>
              <w:rPr>
                <w:sz w:val="20"/>
                <w:szCs w:val="20"/>
              </w:rPr>
            </w:pPr>
            <w:r>
              <w:rPr>
                <w:sz w:val="20"/>
                <w:szCs w:val="20"/>
              </w:rPr>
              <w:t>26207500</w:t>
            </w:r>
          </w:p>
        </w:tc>
        <w:tc>
          <w:tcPr>
            <w:tcW w:w="29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125D37" w14:textId="77777777" w:rsidR="00DA2748" w:rsidRPr="00780137" w:rsidRDefault="00DA2748" w:rsidP="00F86E83">
            <w:pPr>
              <w:jc w:val="both"/>
              <w:rPr>
                <w:sz w:val="20"/>
                <w:szCs w:val="20"/>
              </w:rPr>
            </w:pPr>
            <w:r>
              <w:rPr>
                <w:sz w:val="20"/>
                <w:szCs w:val="20"/>
              </w:rPr>
              <w:t>CHEETHAM D. S.</w:t>
            </w:r>
          </w:p>
        </w:tc>
        <w:tc>
          <w:tcPr>
            <w:tcW w:w="1170" w:type="dxa"/>
            <w:vMerge/>
            <w:tcBorders>
              <w:top w:val="single" w:sz="4" w:space="0" w:color="auto"/>
              <w:left w:val="single" w:sz="4" w:space="0" w:color="auto"/>
              <w:bottom w:val="single" w:sz="4" w:space="0" w:color="auto"/>
              <w:right w:val="single" w:sz="4" w:space="0" w:color="auto"/>
            </w:tcBorders>
            <w:vAlign w:val="center"/>
          </w:tcPr>
          <w:p w14:paraId="33E9CA58" w14:textId="77777777" w:rsidR="00DA2748" w:rsidRPr="00AB6027" w:rsidRDefault="00DA2748" w:rsidP="00F86E83">
            <w:pPr>
              <w:jc w:val="center"/>
              <w:rPr>
                <w:rFonts w:eastAsia="Arial Unicode MS"/>
                <w:sz w:val="20"/>
              </w:rPr>
            </w:pPr>
          </w:p>
        </w:tc>
        <w:tc>
          <w:tcPr>
            <w:tcW w:w="1530" w:type="dxa"/>
            <w:vMerge/>
            <w:tcBorders>
              <w:left w:val="single" w:sz="4" w:space="0" w:color="auto"/>
              <w:bottom w:val="single" w:sz="4" w:space="0" w:color="auto"/>
              <w:right w:val="single" w:sz="4" w:space="0" w:color="auto"/>
            </w:tcBorders>
          </w:tcPr>
          <w:p w14:paraId="2B046D3C" w14:textId="77777777" w:rsidR="00DA2748" w:rsidRPr="00AB6027" w:rsidRDefault="00DA2748" w:rsidP="00F86E83">
            <w:pPr>
              <w:jc w:val="center"/>
              <w:rPr>
                <w:rFonts w:eastAsia="Arial Unicode MS"/>
                <w:sz w:val="20"/>
              </w:rPr>
            </w:pPr>
          </w:p>
        </w:tc>
      </w:tr>
      <w:tr w:rsidR="00DA2748" w:rsidRPr="00AB6027" w14:paraId="294D20AC" w14:textId="77777777" w:rsidTr="00DA2748">
        <w:trPr>
          <w:trHeight w:val="255"/>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8FE154" w14:textId="77777777" w:rsidR="00DA2748" w:rsidRPr="00AB6027" w:rsidRDefault="00DA2748" w:rsidP="00F86E83">
            <w:pPr>
              <w:rPr>
                <w:rFonts w:eastAsia="Arial Unicode MS"/>
                <w:sz w:val="20"/>
              </w:rPr>
            </w:pPr>
            <w:r w:rsidRPr="00AB6027">
              <w:rPr>
                <w:sz w:val="20"/>
              </w:rPr>
              <w:t>CDR</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C4027E" w14:textId="77777777" w:rsidR="00DA2748" w:rsidRPr="00780137" w:rsidRDefault="00DA2748" w:rsidP="00F86E83">
            <w:pPr>
              <w:jc w:val="both"/>
              <w:rPr>
                <w:sz w:val="20"/>
                <w:szCs w:val="20"/>
              </w:rPr>
            </w:pPr>
            <w:r>
              <w:rPr>
                <w:sz w:val="20"/>
                <w:szCs w:val="20"/>
              </w:rPr>
              <w:t>36998000</w:t>
            </w:r>
            <w:r w:rsidRPr="00780137">
              <w:rPr>
                <w:sz w:val="20"/>
                <w:szCs w:val="20"/>
              </w:rPr>
              <w:t xml:space="preserve">      </w:t>
            </w:r>
          </w:p>
        </w:tc>
        <w:tc>
          <w:tcPr>
            <w:tcW w:w="29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DA097B4" w14:textId="77777777" w:rsidR="00DA2748" w:rsidRPr="00780137" w:rsidRDefault="00DA2748" w:rsidP="00F86E83">
            <w:pPr>
              <w:jc w:val="both"/>
              <w:rPr>
                <w:sz w:val="20"/>
                <w:szCs w:val="20"/>
              </w:rPr>
            </w:pPr>
            <w:r>
              <w:rPr>
                <w:sz w:val="20"/>
                <w:szCs w:val="20"/>
              </w:rPr>
              <w:t>HOGAN J.T.</w:t>
            </w:r>
            <w:r w:rsidRPr="00780137">
              <w:rPr>
                <w:sz w:val="20"/>
                <w:szCs w:val="20"/>
              </w:rPr>
              <w:t xml:space="preserve"> </w:t>
            </w: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3DE82D" w14:textId="357CEAA4" w:rsidR="00DA2748" w:rsidRPr="00780137" w:rsidRDefault="00DA2748" w:rsidP="00D3070C">
            <w:pPr>
              <w:jc w:val="center"/>
              <w:rPr>
                <w:rFonts w:eastAsia="Arial Unicode MS"/>
                <w:sz w:val="20"/>
              </w:rPr>
            </w:pPr>
            <w:r w:rsidRPr="00D3070C">
              <w:rPr>
                <w:rFonts w:eastAsia="Arial Unicode MS"/>
                <w:sz w:val="20"/>
              </w:rPr>
              <w:t>4 MAR 25</w:t>
            </w:r>
          </w:p>
        </w:tc>
        <w:tc>
          <w:tcPr>
            <w:tcW w:w="1530" w:type="dxa"/>
            <w:vMerge w:val="restart"/>
            <w:tcBorders>
              <w:top w:val="single" w:sz="4" w:space="0" w:color="auto"/>
              <w:left w:val="single" w:sz="4" w:space="0" w:color="auto"/>
              <w:right w:val="single" w:sz="4" w:space="0" w:color="auto"/>
            </w:tcBorders>
            <w:vAlign w:val="center"/>
          </w:tcPr>
          <w:p w14:paraId="1A00BC86" w14:textId="77777777" w:rsidR="00DA2748" w:rsidRPr="00780137" w:rsidRDefault="00DA2748" w:rsidP="00F86E83">
            <w:pPr>
              <w:jc w:val="center"/>
              <w:rPr>
                <w:rFonts w:eastAsia="Arial Unicode MS"/>
                <w:sz w:val="20"/>
              </w:rPr>
            </w:pPr>
            <w:r w:rsidRPr="00780137">
              <w:rPr>
                <w:rFonts w:eastAsia="Arial Unicode MS"/>
                <w:sz w:val="20"/>
              </w:rPr>
              <w:t>21 FEB 25</w:t>
            </w:r>
          </w:p>
        </w:tc>
      </w:tr>
      <w:tr w:rsidR="00DA2748" w:rsidRPr="00AB6027" w14:paraId="5CAE7B01" w14:textId="77777777" w:rsidTr="00DA274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B1E9C" w14:textId="77777777" w:rsidR="00DA2748" w:rsidRPr="00AB6027" w:rsidRDefault="00DA2748" w:rsidP="00F86E83">
            <w:pPr>
              <w:rPr>
                <w:rFonts w:eastAsia="Arial Unicode MS"/>
                <w:sz w:val="20"/>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01FC05" w14:textId="77777777" w:rsidR="00DA2748" w:rsidRPr="00780137" w:rsidRDefault="00DA2748" w:rsidP="00F86E83">
            <w:pPr>
              <w:jc w:val="both"/>
              <w:rPr>
                <w:sz w:val="20"/>
                <w:szCs w:val="20"/>
              </w:rPr>
            </w:pPr>
            <w:r>
              <w:rPr>
                <w:sz w:val="20"/>
                <w:szCs w:val="20"/>
              </w:rPr>
              <w:t>37266000</w:t>
            </w:r>
          </w:p>
        </w:tc>
        <w:tc>
          <w:tcPr>
            <w:tcW w:w="29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2E323F" w14:textId="77777777" w:rsidR="00DA2748" w:rsidRPr="00780137" w:rsidRDefault="00DA2748" w:rsidP="00F86E83">
            <w:pPr>
              <w:jc w:val="both"/>
              <w:rPr>
                <w:sz w:val="20"/>
                <w:szCs w:val="20"/>
              </w:rPr>
            </w:pPr>
            <w:r>
              <w:rPr>
                <w:sz w:val="20"/>
                <w:szCs w:val="20"/>
              </w:rPr>
              <w:t>CARLTON C. H.</w:t>
            </w:r>
          </w:p>
        </w:tc>
        <w:tc>
          <w:tcPr>
            <w:tcW w:w="1170" w:type="dxa"/>
            <w:vMerge/>
            <w:tcBorders>
              <w:top w:val="single" w:sz="4" w:space="0" w:color="auto"/>
              <w:left w:val="single" w:sz="4" w:space="0" w:color="auto"/>
              <w:bottom w:val="single" w:sz="4" w:space="0" w:color="auto"/>
              <w:right w:val="single" w:sz="4" w:space="0" w:color="auto"/>
            </w:tcBorders>
          </w:tcPr>
          <w:p w14:paraId="66525236" w14:textId="77777777" w:rsidR="00DA2748" w:rsidRPr="00AB6027" w:rsidRDefault="00DA2748" w:rsidP="00F86E83">
            <w:pPr>
              <w:jc w:val="center"/>
              <w:rPr>
                <w:rFonts w:eastAsia="Arial Unicode MS"/>
                <w:sz w:val="20"/>
              </w:rPr>
            </w:pPr>
          </w:p>
        </w:tc>
        <w:tc>
          <w:tcPr>
            <w:tcW w:w="1530" w:type="dxa"/>
            <w:vMerge/>
            <w:tcBorders>
              <w:left w:val="single" w:sz="4" w:space="0" w:color="auto"/>
              <w:bottom w:val="single" w:sz="4" w:space="0" w:color="auto"/>
              <w:right w:val="single" w:sz="4" w:space="0" w:color="auto"/>
            </w:tcBorders>
          </w:tcPr>
          <w:p w14:paraId="7F28D634" w14:textId="77777777" w:rsidR="00DA2748" w:rsidRPr="00AB6027" w:rsidRDefault="00DA2748" w:rsidP="00F86E83">
            <w:pPr>
              <w:jc w:val="center"/>
              <w:rPr>
                <w:rFonts w:eastAsia="Arial Unicode MS"/>
                <w:sz w:val="20"/>
              </w:rPr>
            </w:pPr>
          </w:p>
        </w:tc>
      </w:tr>
      <w:tr w:rsidR="00DA2748" w:rsidRPr="00AB6027" w14:paraId="73AFE730" w14:textId="77777777" w:rsidTr="00DA2748">
        <w:trPr>
          <w:trHeight w:val="255"/>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B1C7C8" w14:textId="77777777" w:rsidR="00DA2748" w:rsidRPr="00AB6027" w:rsidRDefault="00DA2748" w:rsidP="00F86E83">
            <w:pPr>
              <w:rPr>
                <w:rFonts w:eastAsia="Arial Unicode MS"/>
                <w:sz w:val="20"/>
              </w:rPr>
            </w:pPr>
            <w:r w:rsidRPr="00AB6027">
              <w:rPr>
                <w:sz w:val="20"/>
              </w:rPr>
              <w:t>LCDR</w:t>
            </w: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4A0525" w14:textId="77777777" w:rsidR="00DA2748" w:rsidRPr="00780137" w:rsidRDefault="00DA2748" w:rsidP="00F86E83">
            <w:pPr>
              <w:jc w:val="both"/>
              <w:rPr>
                <w:sz w:val="20"/>
                <w:szCs w:val="20"/>
              </w:rPr>
            </w:pPr>
            <w:r>
              <w:rPr>
                <w:sz w:val="20"/>
                <w:szCs w:val="20"/>
              </w:rPr>
              <w:t>43689100</w:t>
            </w:r>
            <w:r w:rsidRPr="00780137">
              <w:rPr>
                <w:sz w:val="20"/>
                <w:szCs w:val="20"/>
              </w:rPr>
              <w:t xml:space="preserve">            </w:t>
            </w:r>
          </w:p>
        </w:tc>
        <w:tc>
          <w:tcPr>
            <w:tcW w:w="29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B42CD7" w14:textId="77777777" w:rsidR="00DA2748" w:rsidRPr="00780137" w:rsidRDefault="00DA2748" w:rsidP="00F86E83">
            <w:pPr>
              <w:jc w:val="both"/>
              <w:rPr>
                <w:sz w:val="20"/>
                <w:szCs w:val="20"/>
              </w:rPr>
            </w:pPr>
            <w:r>
              <w:rPr>
                <w:sz w:val="20"/>
                <w:szCs w:val="20"/>
              </w:rPr>
              <w:t>TARQUINIO D. L.</w:t>
            </w:r>
          </w:p>
        </w:tc>
        <w:tc>
          <w:tcPr>
            <w:tcW w:w="117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E31175" w14:textId="77777777" w:rsidR="00DA2748" w:rsidRPr="00780137" w:rsidRDefault="00DA2748" w:rsidP="00F86E83">
            <w:pPr>
              <w:jc w:val="center"/>
              <w:rPr>
                <w:rFonts w:eastAsia="Arial Unicode MS"/>
                <w:sz w:val="20"/>
              </w:rPr>
            </w:pPr>
            <w:r w:rsidRPr="00780137">
              <w:rPr>
                <w:rFonts w:eastAsia="Arial Unicode MS"/>
                <w:sz w:val="20"/>
              </w:rPr>
              <w:t>27 MAY 25</w:t>
            </w:r>
          </w:p>
        </w:tc>
        <w:tc>
          <w:tcPr>
            <w:tcW w:w="1530" w:type="dxa"/>
            <w:vMerge w:val="restart"/>
            <w:tcBorders>
              <w:top w:val="single" w:sz="4" w:space="0" w:color="auto"/>
              <w:left w:val="single" w:sz="4" w:space="0" w:color="auto"/>
              <w:right w:val="single" w:sz="4" w:space="0" w:color="auto"/>
            </w:tcBorders>
            <w:vAlign w:val="center"/>
          </w:tcPr>
          <w:p w14:paraId="10219724" w14:textId="77777777" w:rsidR="00DA2748" w:rsidRPr="00780137" w:rsidRDefault="00DA2748" w:rsidP="00F86E83">
            <w:pPr>
              <w:jc w:val="center"/>
              <w:rPr>
                <w:rFonts w:eastAsia="Arial Unicode MS"/>
                <w:sz w:val="20"/>
              </w:rPr>
            </w:pPr>
            <w:r w:rsidRPr="00780137">
              <w:rPr>
                <w:rFonts w:eastAsia="Arial Unicode MS"/>
                <w:sz w:val="20"/>
              </w:rPr>
              <w:t>16 MAY 25</w:t>
            </w:r>
          </w:p>
        </w:tc>
      </w:tr>
      <w:tr w:rsidR="00DA2748" w:rsidRPr="00AB6027" w14:paraId="4AC5643E" w14:textId="77777777" w:rsidTr="00DA2748">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51599" w14:textId="77777777" w:rsidR="00DA2748" w:rsidRPr="00AB6027" w:rsidRDefault="00DA2748" w:rsidP="00F86E83">
            <w:pPr>
              <w:rPr>
                <w:rFonts w:eastAsia="Arial Unicode MS"/>
                <w:sz w:val="20"/>
              </w:rPr>
            </w:pPr>
          </w:p>
        </w:tc>
        <w:tc>
          <w:tcPr>
            <w:tcW w:w="11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5A5D7A" w14:textId="77777777" w:rsidR="00DA2748" w:rsidRPr="00780137" w:rsidRDefault="00DA2748" w:rsidP="00F86E83">
            <w:pPr>
              <w:jc w:val="both"/>
              <w:rPr>
                <w:sz w:val="20"/>
                <w:szCs w:val="20"/>
              </w:rPr>
            </w:pPr>
            <w:r>
              <w:rPr>
                <w:sz w:val="20"/>
                <w:szCs w:val="20"/>
              </w:rPr>
              <w:t>44035600</w:t>
            </w:r>
            <w:r w:rsidRPr="00780137">
              <w:rPr>
                <w:sz w:val="20"/>
                <w:szCs w:val="20"/>
              </w:rPr>
              <w:t xml:space="preserve">            </w:t>
            </w:r>
          </w:p>
        </w:tc>
        <w:tc>
          <w:tcPr>
            <w:tcW w:w="29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C11BC9" w14:textId="77777777" w:rsidR="00DA2748" w:rsidRPr="00780137" w:rsidRDefault="00DA2748" w:rsidP="00F86E83">
            <w:pPr>
              <w:jc w:val="both"/>
              <w:rPr>
                <w:sz w:val="20"/>
                <w:szCs w:val="20"/>
              </w:rPr>
            </w:pPr>
            <w:r>
              <w:rPr>
                <w:sz w:val="20"/>
                <w:szCs w:val="20"/>
              </w:rPr>
              <w:t>NEIBUHR M. G.</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0EC2EFF" w14:textId="77777777" w:rsidR="00DA2748" w:rsidRPr="00AB6027" w:rsidRDefault="00DA2748" w:rsidP="00F86E83">
            <w:pPr>
              <w:rPr>
                <w:rFonts w:eastAsia="Arial Unicode MS"/>
                <w:sz w:val="20"/>
              </w:rPr>
            </w:pPr>
          </w:p>
        </w:tc>
        <w:tc>
          <w:tcPr>
            <w:tcW w:w="1530" w:type="dxa"/>
            <w:vMerge/>
            <w:tcBorders>
              <w:left w:val="single" w:sz="4" w:space="0" w:color="auto"/>
              <w:bottom w:val="single" w:sz="4" w:space="0" w:color="auto"/>
              <w:right w:val="single" w:sz="4" w:space="0" w:color="auto"/>
            </w:tcBorders>
          </w:tcPr>
          <w:p w14:paraId="0FD3C8A7" w14:textId="77777777" w:rsidR="00DA2748" w:rsidRPr="00AB6027" w:rsidRDefault="00DA2748" w:rsidP="00F86E83">
            <w:pPr>
              <w:rPr>
                <w:rFonts w:eastAsia="Arial Unicode MS"/>
                <w:sz w:val="20"/>
              </w:rPr>
            </w:pPr>
          </w:p>
        </w:tc>
      </w:tr>
    </w:tbl>
    <w:p w14:paraId="2E6C170F" w14:textId="1DE20FB4" w:rsidR="00C404BD" w:rsidRDefault="00C404BD" w:rsidP="00C7343A"/>
    <w:p w14:paraId="335D9097" w14:textId="26711445" w:rsidR="00A91905" w:rsidRDefault="00DA2748" w:rsidP="00A91905">
      <w:pPr>
        <w:jc w:val="center"/>
        <w:rPr>
          <w:rStyle w:val="Strong"/>
          <w:rFonts w:ascii="Sitka Heading" w:hAnsi="Sitka Heading"/>
          <w:color w:val="002060"/>
          <w:sz w:val="32"/>
          <w:szCs w:val="32"/>
          <w:u w:val="single"/>
        </w:rPr>
      </w:pPr>
      <w:hyperlink r:id="rId12" w:history="1">
        <w:r w:rsidR="000D005D">
          <w:rPr>
            <w:rStyle w:val="Strong"/>
            <w:rFonts w:ascii="Sitka Heading" w:hAnsi="Sitka Heading"/>
            <w:color w:val="002060"/>
            <w:sz w:val="32"/>
            <w:szCs w:val="32"/>
            <w:u w:val="single"/>
          </w:rPr>
          <w:t>FY-26</w:t>
        </w:r>
        <w:r w:rsidR="00B71B93">
          <w:rPr>
            <w:rStyle w:val="Strong"/>
            <w:rFonts w:ascii="Sitka Heading" w:hAnsi="Sitka Heading"/>
            <w:color w:val="002060"/>
            <w:sz w:val="32"/>
            <w:szCs w:val="32"/>
            <w:u w:val="single"/>
          </w:rPr>
          <w:t xml:space="preserve"> Supply Corps Community </w:t>
        </w:r>
      </w:hyperlink>
      <w:r w:rsidR="000C209A">
        <w:rPr>
          <w:rStyle w:val="Strong"/>
          <w:rFonts w:ascii="Sitka Heading" w:hAnsi="Sitka Heading"/>
          <w:color w:val="002060"/>
          <w:sz w:val="32"/>
          <w:szCs w:val="32"/>
          <w:u w:val="single"/>
        </w:rPr>
        <w:t>Brief</w:t>
      </w:r>
      <w:r w:rsidR="00A91905">
        <w:rPr>
          <w:noProof/>
        </w:rPr>
        <w:drawing>
          <wp:inline distT="0" distB="0" distL="0" distR="0" wp14:anchorId="390648C2" wp14:editId="4E0810F2">
            <wp:extent cx="5638506" cy="4003861"/>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4713" cy="4029571"/>
                    </a:xfrm>
                    <a:prstGeom prst="rect">
                      <a:avLst/>
                    </a:prstGeom>
                  </pic:spPr>
                </pic:pic>
              </a:graphicData>
            </a:graphic>
          </wp:inline>
        </w:drawing>
      </w:r>
    </w:p>
    <w:p w14:paraId="6B8A0E81" w14:textId="5B235A61" w:rsidR="00A91905" w:rsidRDefault="000C209A" w:rsidP="00A91905">
      <w:pPr>
        <w:rPr>
          <w:rStyle w:val="Strong"/>
          <w:rFonts w:ascii="Sitka Heading" w:hAnsi="Sitka Heading"/>
          <w:color w:val="002060"/>
          <w:sz w:val="32"/>
          <w:szCs w:val="32"/>
          <w:u w:val="single"/>
        </w:rPr>
      </w:pPr>
      <w:r>
        <w:rPr>
          <w:noProof/>
        </w:rPr>
        <w:drawing>
          <wp:anchor distT="0" distB="0" distL="114300" distR="114300" simplePos="0" relativeHeight="251721728" behindDoc="1" locked="0" layoutInCell="1" allowOverlap="1" wp14:anchorId="19CF82AA" wp14:editId="764F27BB">
            <wp:simplePos x="0" y="0"/>
            <wp:positionH relativeFrom="margin">
              <wp:align>center</wp:align>
            </wp:positionH>
            <wp:positionV relativeFrom="paragraph">
              <wp:posOffset>225783</wp:posOffset>
            </wp:positionV>
            <wp:extent cx="5874878" cy="3752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874878" cy="3752850"/>
                    </a:xfrm>
                    <a:prstGeom prst="rect">
                      <a:avLst/>
                    </a:prstGeom>
                  </pic:spPr>
                </pic:pic>
              </a:graphicData>
            </a:graphic>
            <wp14:sizeRelH relativeFrom="page">
              <wp14:pctWidth>0</wp14:pctWidth>
            </wp14:sizeRelH>
            <wp14:sizeRelV relativeFrom="page">
              <wp14:pctHeight>0</wp14:pctHeight>
            </wp14:sizeRelV>
          </wp:anchor>
        </w:drawing>
      </w:r>
    </w:p>
    <w:p w14:paraId="19FE1C64" w14:textId="70AE6443" w:rsidR="00B80E87" w:rsidRDefault="00B80E87" w:rsidP="00E1150A">
      <w:pPr>
        <w:jc w:val="center"/>
        <w:rPr>
          <w:rStyle w:val="Strong"/>
          <w:rFonts w:ascii="Sitka Heading" w:hAnsi="Sitka Heading"/>
          <w:color w:val="002060"/>
          <w:sz w:val="32"/>
          <w:szCs w:val="32"/>
          <w:u w:val="single"/>
        </w:rPr>
      </w:pPr>
    </w:p>
    <w:p w14:paraId="44B9B089" w14:textId="3FB27A68" w:rsidR="00B80E87" w:rsidRDefault="00B80E87" w:rsidP="00E1150A">
      <w:pPr>
        <w:jc w:val="center"/>
        <w:rPr>
          <w:rStyle w:val="Strong"/>
          <w:rFonts w:ascii="Sitka Heading" w:hAnsi="Sitka Heading"/>
          <w:color w:val="002060"/>
          <w:sz w:val="32"/>
          <w:szCs w:val="32"/>
          <w:u w:val="single"/>
        </w:rPr>
      </w:pPr>
    </w:p>
    <w:p w14:paraId="38152E4C" w14:textId="1F9DDEC5" w:rsidR="00A91905" w:rsidRDefault="00A91905" w:rsidP="00E1150A">
      <w:pPr>
        <w:jc w:val="center"/>
        <w:rPr>
          <w:rStyle w:val="Strong"/>
          <w:rFonts w:ascii="Sitka Heading" w:hAnsi="Sitka Heading"/>
          <w:color w:val="002060"/>
          <w:sz w:val="32"/>
          <w:szCs w:val="32"/>
          <w:u w:val="single"/>
        </w:rPr>
      </w:pPr>
    </w:p>
    <w:p w14:paraId="7030E4DB" w14:textId="77777777" w:rsidR="00C62FD6" w:rsidRDefault="00C62FD6" w:rsidP="00E1150A">
      <w:pPr>
        <w:jc w:val="center"/>
        <w:rPr>
          <w:noProof/>
        </w:rPr>
      </w:pPr>
    </w:p>
    <w:p w14:paraId="102A9702" w14:textId="77777777" w:rsidR="00C62FD6" w:rsidRDefault="00C62FD6" w:rsidP="00E1150A">
      <w:pPr>
        <w:jc w:val="center"/>
        <w:rPr>
          <w:noProof/>
        </w:rPr>
      </w:pPr>
    </w:p>
    <w:p w14:paraId="0677F826" w14:textId="1EC895E1" w:rsidR="00A91905" w:rsidRDefault="00A91905" w:rsidP="00E1150A">
      <w:pPr>
        <w:jc w:val="center"/>
        <w:rPr>
          <w:rStyle w:val="Strong"/>
          <w:rFonts w:ascii="Sitka Heading" w:hAnsi="Sitka Heading"/>
          <w:color w:val="002060"/>
          <w:sz w:val="32"/>
          <w:szCs w:val="32"/>
          <w:u w:val="single"/>
        </w:rPr>
      </w:pPr>
      <w:r>
        <w:rPr>
          <w:noProof/>
        </w:rPr>
        <w:lastRenderedPageBreak/>
        <w:drawing>
          <wp:inline distT="0" distB="0" distL="0" distR="0" wp14:anchorId="406E584F" wp14:editId="5E70B3A2">
            <wp:extent cx="5664610" cy="3152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0015" cy="3166915"/>
                    </a:xfrm>
                    <a:prstGeom prst="rect">
                      <a:avLst/>
                    </a:prstGeom>
                  </pic:spPr>
                </pic:pic>
              </a:graphicData>
            </a:graphic>
          </wp:inline>
        </w:drawing>
      </w:r>
    </w:p>
    <w:p w14:paraId="2C798BF8" w14:textId="77777777" w:rsidR="00C421E1" w:rsidRPr="00C421E1" w:rsidRDefault="00C421E1" w:rsidP="00C421E1">
      <w:pPr>
        <w:rPr>
          <w:rStyle w:val="Strong"/>
          <w:rFonts w:ascii="Sitka Heading" w:hAnsi="Sitka Heading"/>
          <w:color w:val="002060"/>
          <w:sz w:val="20"/>
          <w:szCs w:val="20"/>
          <w:u w:val="single"/>
        </w:rPr>
      </w:pPr>
    </w:p>
    <w:p w14:paraId="75207A25" w14:textId="68DDE990" w:rsidR="00FD67FA" w:rsidRDefault="00FD67FA" w:rsidP="00C421E1">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Oral Board Administration</w:t>
      </w:r>
      <w:r w:rsidR="00993993">
        <w:rPr>
          <w:rStyle w:val="Strong"/>
          <w:rFonts w:ascii="Sitka Heading" w:hAnsi="Sitka Heading"/>
          <w:color w:val="002060"/>
          <w:sz w:val="32"/>
          <w:szCs w:val="32"/>
          <w:u w:val="single"/>
        </w:rPr>
        <w:t xml:space="preserve"> and </w:t>
      </w:r>
      <w:r>
        <w:rPr>
          <w:rStyle w:val="Strong"/>
          <w:rFonts w:ascii="Sitka Heading" w:hAnsi="Sitka Heading"/>
          <w:color w:val="002060"/>
          <w:sz w:val="32"/>
          <w:szCs w:val="32"/>
          <w:u w:val="single"/>
        </w:rPr>
        <w:t xml:space="preserve">Preparation </w:t>
      </w:r>
      <w:r w:rsidR="003C7101">
        <w:rPr>
          <w:rStyle w:val="Strong"/>
          <w:rFonts w:ascii="Sitka Heading" w:hAnsi="Sitka Heading"/>
          <w:color w:val="002060"/>
          <w:sz w:val="32"/>
          <w:szCs w:val="32"/>
          <w:u w:val="single"/>
        </w:rPr>
        <w:t>Guidance</w:t>
      </w:r>
    </w:p>
    <w:p w14:paraId="44DEE80F" w14:textId="4B9DB304" w:rsidR="00DA3A16" w:rsidRPr="00121CC7" w:rsidRDefault="00121CC7" w:rsidP="00DA3A16">
      <w:pPr>
        <w:rPr>
          <w:rStyle w:val="Strong"/>
          <w:rFonts w:ascii="Sitka Heading" w:hAnsi="Sitka Heading"/>
          <w:b w:val="0"/>
          <w:color w:val="002060"/>
          <w:sz w:val="22"/>
          <w:szCs w:val="22"/>
        </w:rPr>
      </w:pPr>
      <w:r>
        <w:rPr>
          <w:rStyle w:val="Strong"/>
          <w:rFonts w:ascii="Sitka Heading" w:hAnsi="Sitka Heading"/>
          <w:b w:val="0"/>
          <w:color w:val="002060"/>
          <w:sz w:val="22"/>
          <w:szCs w:val="22"/>
        </w:rPr>
        <w:t xml:space="preserve">Commander milestone oral board season is </w:t>
      </w:r>
      <w:r w:rsidR="00F42C1A">
        <w:rPr>
          <w:rStyle w:val="Strong"/>
          <w:rFonts w:ascii="Sitka Heading" w:hAnsi="Sitka Heading"/>
          <w:b w:val="0"/>
          <w:color w:val="002060"/>
          <w:sz w:val="22"/>
          <w:szCs w:val="22"/>
        </w:rPr>
        <w:t>approaching,</w:t>
      </w:r>
      <w:r w:rsidR="000045F4">
        <w:rPr>
          <w:rStyle w:val="Strong"/>
          <w:rFonts w:ascii="Sitka Heading" w:hAnsi="Sitka Heading"/>
          <w:b w:val="0"/>
          <w:color w:val="002060"/>
          <w:sz w:val="22"/>
          <w:szCs w:val="22"/>
        </w:rPr>
        <w:t xml:space="preserve"> and we</w:t>
      </w:r>
      <w:r w:rsidR="00993993">
        <w:rPr>
          <w:rStyle w:val="Strong"/>
          <w:rFonts w:ascii="Sitka Heading" w:hAnsi="Sitka Heading"/>
          <w:b w:val="0"/>
          <w:color w:val="002060"/>
          <w:sz w:val="22"/>
          <w:szCs w:val="22"/>
        </w:rPr>
        <w:t xml:space="preserve"> will </w:t>
      </w:r>
      <w:r w:rsidR="000045F4">
        <w:rPr>
          <w:rStyle w:val="Strong"/>
          <w:rFonts w:ascii="Sitka Heading" w:hAnsi="Sitka Heading"/>
          <w:b w:val="0"/>
          <w:color w:val="002060"/>
          <w:sz w:val="22"/>
          <w:szCs w:val="22"/>
        </w:rPr>
        <w:t>send</w:t>
      </w:r>
      <w:r w:rsidR="00993993">
        <w:rPr>
          <w:rStyle w:val="Strong"/>
          <w:rFonts w:ascii="Sitka Heading" w:hAnsi="Sitka Heading"/>
          <w:b w:val="0"/>
          <w:color w:val="002060"/>
          <w:sz w:val="22"/>
          <w:szCs w:val="22"/>
        </w:rPr>
        <w:t xml:space="preserve"> </w:t>
      </w:r>
      <w:r w:rsidR="000045F4">
        <w:rPr>
          <w:rStyle w:val="Strong"/>
          <w:rFonts w:ascii="Sitka Heading" w:hAnsi="Sitka Heading"/>
          <w:b w:val="0"/>
          <w:color w:val="002060"/>
          <w:sz w:val="22"/>
          <w:szCs w:val="22"/>
        </w:rPr>
        <w:t xml:space="preserve">more information to eligible officers within the next couple of weeks. </w:t>
      </w:r>
      <w:r w:rsidR="00C22407">
        <w:rPr>
          <w:rStyle w:val="Strong"/>
          <w:rFonts w:ascii="Sitka Heading" w:hAnsi="Sitka Heading"/>
          <w:b w:val="0"/>
          <w:color w:val="002060"/>
          <w:sz w:val="22"/>
          <w:szCs w:val="22"/>
        </w:rPr>
        <w:t>W</w:t>
      </w:r>
      <w:r>
        <w:rPr>
          <w:rStyle w:val="Strong"/>
          <w:rFonts w:ascii="Sitka Heading" w:hAnsi="Sitka Heading"/>
          <w:b w:val="0"/>
          <w:color w:val="002060"/>
          <w:sz w:val="22"/>
          <w:szCs w:val="22"/>
        </w:rPr>
        <w:t xml:space="preserve">e asked </w:t>
      </w:r>
      <w:r w:rsidR="00D30BF8">
        <w:rPr>
          <w:rStyle w:val="Strong"/>
          <w:rFonts w:ascii="Sitka Heading" w:hAnsi="Sitka Heading"/>
          <w:b w:val="0"/>
          <w:color w:val="002060"/>
          <w:sz w:val="22"/>
          <w:szCs w:val="22"/>
        </w:rPr>
        <w:t xml:space="preserve">a </w:t>
      </w:r>
      <w:r w:rsidR="00C22407">
        <w:rPr>
          <w:rStyle w:val="Strong"/>
          <w:rFonts w:ascii="Sitka Heading" w:hAnsi="Sitka Heading"/>
          <w:b w:val="0"/>
          <w:color w:val="002060"/>
          <w:sz w:val="22"/>
          <w:szCs w:val="22"/>
        </w:rPr>
        <w:t>few</w:t>
      </w:r>
      <w:r w:rsidR="00D30BF8">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of our Major Command</w:t>
      </w:r>
      <w:r w:rsidR="0043451C">
        <w:rPr>
          <w:rStyle w:val="Strong"/>
          <w:rFonts w:ascii="Sitka Heading" w:hAnsi="Sitka Heading"/>
          <w:b w:val="0"/>
          <w:color w:val="002060"/>
          <w:sz w:val="22"/>
          <w:szCs w:val="22"/>
        </w:rPr>
        <w:t xml:space="preserve"> (MAJCOM)</w:t>
      </w:r>
      <w:r>
        <w:rPr>
          <w:rStyle w:val="Strong"/>
          <w:rFonts w:ascii="Sitka Heading" w:hAnsi="Sitka Heading"/>
          <w:b w:val="0"/>
          <w:color w:val="002060"/>
          <w:sz w:val="22"/>
          <w:szCs w:val="22"/>
        </w:rPr>
        <w:t xml:space="preserve"> Commanding Officers to provide</w:t>
      </w:r>
      <w:r w:rsidR="009F71ED">
        <w:rPr>
          <w:rStyle w:val="Strong"/>
          <w:rFonts w:ascii="Sitka Heading" w:hAnsi="Sitka Heading"/>
          <w:b w:val="0"/>
          <w:color w:val="002060"/>
          <w:sz w:val="22"/>
          <w:szCs w:val="22"/>
        </w:rPr>
        <w:t xml:space="preserve"> insight and advice </w:t>
      </w:r>
      <w:r>
        <w:rPr>
          <w:rStyle w:val="Strong"/>
          <w:rFonts w:ascii="Sitka Heading" w:hAnsi="Sitka Heading"/>
          <w:b w:val="0"/>
          <w:color w:val="002060"/>
          <w:sz w:val="22"/>
          <w:szCs w:val="22"/>
        </w:rPr>
        <w:t xml:space="preserve">as you prepare </w:t>
      </w:r>
      <w:r w:rsidR="00295F9C">
        <w:rPr>
          <w:rStyle w:val="Strong"/>
          <w:rFonts w:ascii="Sitka Heading" w:hAnsi="Sitka Heading"/>
          <w:b w:val="0"/>
          <w:color w:val="002060"/>
          <w:sz w:val="22"/>
          <w:szCs w:val="22"/>
        </w:rPr>
        <w:t>for the administrative screening board</w:t>
      </w:r>
      <w:r w:rsidR="008966DF">
        <w:rPr>
          <w:rStyle w:val="Strong"/>
          <w:rFonts w:ascii="Sitka Heading" w:hAnsi="Sitka Heading"/>
          <w:b w:val="0"/>
          <w:color w:val="002060"/>
          <w:sz w:val="22"/>
          <w:szCs w:val="22"/>
        </w:rPr>
        <w:t xml:space="preserve"> and hope you find it helpful</w:t>
      </w:r>
      <w:r w:rsidR="00295F9C">
        <w:rPr>
          <w:rStyle w:val="Strong"/>
          <w:rFonts w:ascii="Sitka Heading" w:hAnsi="Sitka Heading"/>
          <w:b w:val="0"/>
          <w:color w:val="002060"/>
          <w:sz w:val="22"/>
          <w:szCs w:val="22"/>
        </w:rPr>
        <w:t>.</w:t>
      </w:r>
      <w:r>
        <w:rPr>
          <w:rStyle w:val="Strong"/>
          <w:rFonts w:ascii="Sitka Heading" w:hAnsi="Sitka Heading"/>
          <w:b w:val="0"/>
          <w:color w:val="002060"/>
          <w:sz w:val="22"/>
          <w:szCs w:val="22"/>
        </w:rPr>
        <w:t xml:space="preserve"> </w:t>
      </w:r>
      <w:r w:rsidR="00964496">
        <w:rPr>
          <w:rStyle w:val="Strong"/>
          <w:rFonts w:ascii="Sitka Heading" w:hAnsi="Sitka Heading"/>
          <w:b w:val="0"/>
          <w:color w:val="002060"/>
          <w:sz w:val="22"/>
          <w:szCs w:val="22"/>
        </w:rPr>
        <w:t xml:space="preserve">Thank you </w:t>
      </w:r>
      <w:r w:rsidR="00603A7A" w:rsidRPr="00121CC7">
        <w:rPr>
          <w:rStyle w:val="Strong"/>
          <w:rFonts w:ascii="Sitka Heading" w:hAnsi="Sitka Heading"/>
          <w:b w:val="0"/>
          <w:color w:val="002060"/>
          <w:sz w:val="22"/>
          <w:szCs w:val="22"/>
        </w:rPr>
        <w:t>CAPT</w:t>
      </w:r>
      <w:r w:rsidR="00964496">
        <w:rPr>
          <w:rStyle w:val="Strong"/>
          <w:rFonts w:ascii="Sitka Heading" w:hAnsi="Sitka Heading"/>
          <w:b w:val="0"/>
          <w:color w:val="002060"/>
          <w:sz w:val="22"/>
          <w:szCs w:val="22"/>
        </w:rPr>
        <w:t xml:space="preserve"> </w:t>
      </w:r>
      <w:r w:rsidR="00D85ECC">
        <w:rPr>
          <w:rStyle w:val="Strong"/>
          <w:rFonts w:ascii="Sitka Heading" w:hAnsi="Sitka Heading"/>
          <w:b w:val="0"/>
          <w:color w:val="002060"/>
          <w:sz w:val="22"/>
          <w:szCs w:val="22"/>
        </w:rPr>
        <w:t xml:space="preserve">Bill </w:t>
      </w:r>
      <w:r w:rsidR="001D0995" w:rsidRPr="00121CC7">
        <w:rPr>
          <w:rStyle w:val="Strong"/>
          <w:rFonts w:ascii="Sitka Heading" w:hAnsi="Sitka Heading"/>
          <w:b w:val="0"/>
          <w:color w:val="002060"/>
          <w:sz w:val="22"/>
          <w:szCs w:val="22"/>
        </w:rPr>
        <w:t>Barich</w:t>
      </w:r>
      <w:r w:rsidR="004B6CE1" w:rsidRPr="00121CC7">
        <w:rPr>
          <w:rStyle w:val="Strong"/>
          <w:rFonts w:ascii="Sitka Heading" w:hAnsi="Sitka Heading"/>
          <w:b w:val="0"/>
          <w:color w:val="002060"/>
          <w:sz w:val="22"/>
          <w:szCs w:val="22"/>
        </w:rPr>
        <w:t>,</w:t>
      </w:r>
      <w:r w:rsidR="001D0995" w:rsidRPr="00121CC7">
        <w:rPr>
          <w:rStyle w:val="Strong"/>
          <w:rFonts w:ascii="Sitka Heading" w:hAnsi="Sitka Heading"/>
          <w:b w:val="0"/>
          <w:color w:val="002060"/>
          <w:sz w:val="22"/>
          <w:szCs w:val="22"/>
        </w:rPr>
        <w:t xml:space="preserve"> </w:t>
      </w:r>
      <w:r w:rsidR="00D85ECC">
        <w:rPr>
          <w:rStyle w:val="Strong"/>
          <w:rFonts w:ascii="Sitka Heading" w:hAnsi="Sitka Heading"/>
          <w:b w:val="0"/>
          <w:color w:val="002060"/>
          <w:sz w:val="22"/>
          <w:szCs w:val="22"/>
        </w:rPr>
        <w:t xml:space="preserve">CAPT Matt </w:t>
      </w:r>
      <w:r w:rsidR="001D0995" w:rsidRPr="00121CC7">
        <w:rPr>
          <w:rStyle w:val="Strong"/>
          <w:rFonts w:ascii="Sitka Heading" w:hAnsi="Sitka Heading"/>
          <w:b w:val="0"/>
          <w:color w:val="002060"/>
          <w:sz w:val="22"/>
          <w:szCs w:val="22"/>
        </w:rPr>
        <w:t xml:space="preserve">Bolls, and </w:t>
      </w:r>
      <w:r w:rsidR="00D85ECC">
        <w:rPr>
          <w:rStyle w:val="Strong"/>
          <w:rFonts w:ascii="Sitka Heading" w:hAnsi="Sitka Heading"/>
          <w:b w:val="0"/>
          <w:color w:val="002060"/>
          <w:sz w:val="22"/>
          <w:szCs w:val="22"/>
        </w:rPr>
        <w:t xml:space="preserve">CAPT Shannon </w:t>
      </w:r>
      <w:r w:rsidR="001D0995" w:rsidRPr="00121CC7">
        <w:rPr>
          <w:rStyle w:val="Strong"/>
          <w:rFonts w:ascii="Sitka Heading" w:hAnsi="Sitka Heading"/>
          <w:b w:val="0"/>
          <w:color w:val="002060"/>
          <w:sz w:val="22"/>
          <w:szCs w:val="22"/>
        </w:rPr>
        <w:t xml:space="preserve">Walker for </w:t>
      </w:r>
      <w:r w:rsidR="00D85ECC">
        <w:rPr>
          <w:rStyle w:val="Strong"/>
          <w:rFonts w:ascii="Sitka Heading" w:hAnsi="Sitka Heading"/>
          <w:b w:val="0"/>
          <w:color w:val="002060"/>
          <w:sz w:val="22"/>
          <w:szCs w:val="22"/>
        </w:rPr>
        <w:t>th</w:t>
      </w:r>
      <w:r w:rsidR="00C42B40">
        <w:rPr>
          <w:rStyle w:val="Strong"/>
          <w:rFonts w:ascii="Sitka Heading" w:hAnsi="Sitka Heading"/>
          <w:b w:val="0"/>
          <w:color w:val="002060"/>
          <w:sz w:val="22"/>
          <w:szCs w:val="22"/>
        </w:rPr>
        <w:t xml:space="preserve">is valuable </w:t>
      </w:r>
      <w:r w:rsidR="001D0995" w:rsidRPr="00121CC7">
        <w:rPr>
          <w:rStyle w:val="Strong"/>
          <w:rFonts w:ascii="Sitka Heading" w:hAnsi="Sitka Heading"/>
          <w:b w:val="0"/>
          <w:color w:val="002060"/>
          <w:sz w:val="22"/>
          <w:szCs w:val="22"/>
        </w:rPr>
        <w:t>contribution and perspective</w:t>
      </w:r>
      <w:r w:rsidR="004B6CE1" w:rsidRPr="00121CC7">
        <w:rPr>
          <w:rStyle w:val="Strong"/>
          <w:rFonts w:ascii="Sitka Heading" w:hAnsi="Sitka Heading"/>
          <w:b w:val="0"/>
          <w:color w:val="002060"/>
          <w:sz w:val="22"/>
          <w:szCs w:val="22"/>
        </w:rPr>
        <w:t>.</w:t>
      </w:r>
    </w:p>
    <w:p w14:paraId="1E0CC0A8" w14:textId="77777777" w:rsidR="00603A7A" w:rsidRDefault="00603A7A" w:rsidP="00D612DB">
      <w:pPr>
        <w:rPr>
          <w:rStyle w:val="Strong"/>
          <w:rFonts w:ascii="Sitka Heading" w:hAnsi="Sitka Heading"/>
          <w:color w:val="002060"/>
        </w:rPr>
      </w:pPr>
    </w:p>
    <w:p w14:paraId="7392C12D" w14:textId="4C574439" w:rsidR="00D612DB" w:rsidRPr="00DD0319" w:rsidRDefault="00D612DB" w:rsidP="00D612DB">
      <w:pPr>
        <w:rPr>
          <w:rStyle w:val="Strong"/>
          <w:rFonts w:ascii="Sitka Heading" w:hAnsi="Sitka Heading"/>
          <w:bCs w:val="0"/>
          <w:color w:val="002060"/>
        </w:rPr>
      </w:pPr>
      <w:r w:rsidRPr="00DD0319">
        <w:rPr>
          <w:rStyle w:val="Strong"/>
          <w:rFonts w:ascii="Sitka Heading" w:hAnsi="Sitka Heading"/>
          <w:bCs w:val="0"/>
          <w:color w:val="002060"/>
        </w:rPr>
        <w:t>What should officers expect from a 2D1 board?</w:t>
      </w:r>
    </w:p>
    <w:p w14:paraId="724763DA" w14:textId="69F583CA" w:rsidR="00D612DB" w:rsidRPr="00AF713A" w:rsidRDefault="00D612DB" w:rsidP="00D612DB">
      <w:pPr>
        <w:rPr>
          <w:rStyle w:val="Strong"/>
          <w:rFonts w:ascii="Sitka Heading" w:hAnsi="Sitka Heading"/>
          <w:b w:val="0"/>
          <w:color w:val="002060"/>
          <w:sz w:val="22"/>
          <w:szCs w:val="22"/>
        </w:rPr>
      </w:pPr>
      <w:r w:rsidRPr="00AF713A">
        <w:rPr>
          <w:rStyle w:val="Strong"/>
          <w:rFonts w:ascii="Sitka Heading" w:hAnsi="Sitka Heading"/>
          <w:b w:val="0"/>
          <w:color w:val="002060"/>
          <w:sz w:val="22"/>
          <w:szCs w:val="22"/>
        </w:rPr>
        <w:t xml:space="preserve">Expect variation and be prepared for it; no two boards </w:t>
      </w:r>
      <w:r w:rsidR="008966DF">
        <w:rPr>
          <w:rStyle w:val="Strong"/>
          <w:rFonts w:ascii="Sitka Heading" w:hAnsi="Sitka Heading"/>
          <w:b w:val="0"/>
          <w:color w:val="002060"/>
          <w:sz w:val="22"/>
          <w:szCs w:val="22"/>
        </w:rPr>
        <w:t xml:space="preserve">are </w:t>
      </w:r>
      <w:r w:rsidRPr="00AF713A">
        <w:rPr>
          <w:rStyle w:val="Strong"/>
          <w:rFonts w:ascii="Sitka Heading" w:hAnsi="Sitka Heading"/>
          <w:b w:val="0"/>
          <w:color w:val="002060"/>
          <w:sz w:val="22"/>
          <w:szCs w:val="22"/>
        </w:rPr>
        <w:t>alike. Expect the board members to review your record in advance and potentially ask 2-3 primary questions per board member (secondary questions</w:t>
      </w:r>
      <w:r w:rsidR="00B339A7">
        <w:rPr>
          <w:rStyle w:val="Strong"/>
          <w:rFonts w:ascii="Sitka Heading" w:hAnsi="Sitka Heading"/>
          <w:b w:val="0"/>
          <w:color w:val="002060"/>
          <w:sz w:val="22"/>
          <w:szCs w:val="22"/>
        </w:rPr>
        <w:t xml:space="preserve"> may </w:t>
      </w:r>
      <w:r w:rsidRPr="00AF713A">
        <w:rPr>
          <w:rStyle w:val="Strong"/>
          <w:rFonts w:ascii="Sitka Heading" w:hAnsi="Sitka Heading"/>
          <w:b w:val="0"/>
          <w:color w:val="002060"/>
          <w:sz w:val="22"/>
          <w:szCs w:val="22"/>
        </w:rPr>
        <w:t xml:space="preserve">occur </w:t>
      </w:r>
      <w:r w:rsidR="00B339A7">
        <w:rPr>
          <w:rStyle w:val="Strong"/>
          <w:rFonts w:ascii="Sitka Heading" w:hAnsi="Sitka Heading"/>
          <w:b w:val="0"/>
          <w:color w:val="002060"/>
          <w:sz w:val="22"/>
          <w:szCs w:val="22"/>
        </w:rPr>
        <w:t xml:space="preserve">based on </w:t>
      </w:r>
      <w:r w:rsidRPr="00AF713A">
        <w:rPr>
          <w:rStyle w:val="Strong"/>
          <w:rFonts w:ascii="Sitka Heading" w:hAnsi="Sitka Heading"/>
          <w:b w:val="0"/>
          <w:color w:val="002060"/>
          <w:sz w:val="22"/>
          <w:szCs w:val="22"/>
        </w:rPr>
        <w:t>you</w:t>
      </w:r>
      <w:r w:rsidR="00B339A7">
        <w:rPr>
          <w:rStyle w:val="Strong"/>
          <w:rFonts w:ascii="Sitka Heading" w:hAnsi="Sitka Heading"/>
          <w:b w:val="0"/>
          <w:color w:val="002060"/>
          <w:sz w:val="22"/>
          <w:szCs w:val="22"/>
        </w:rPr>
        <w:t>r initial</w:t>
      </w:r>
      <w:r w:rsidRPr="00AF713A">
        <w:rPr>
          <w:rStyle w:val="Strong"/>
          <w:rFonts w:ascii="Sitka Heading" w:hAnsi="Sitka Heading"/>
          <w:b w:val="0"/>
          <w:color w:val="002060"/>
          <w:sz w:val="22"/>
          <w:szCs w:val="22"/>
        </w:rPr>
        <w:t xml:space="preserve"> answer</w:t>
      </w:r>
      <w:r w:rsidR="00B339A7">
        <w:rPr>
          <w:rStyle w:val="Strong"/>
          <w:rFonts w:ascii="Sitka Heading" w:hAnsi="Sitka Heading"/>
          <w:b w:val="0"/>
          <w:color w:val="002060"/>
          <w:sz w:val="22"/>
          <w:szCs w:val="22"/>
        </w:rPr>
        <w:t>s</w:t>
      </w:r>
      <w:r w:rsidRPr="00AF713A">
        <w:rPr>
          <w:rStyle w:val="Strong"/>
          <w:rFonts w:ascii="Sitka Heading" w:hAnsi="Sitka Heading"/>
          <w:b w:val="0"/>
          <w:color w:val="002060"/>
          <w:sz w:val="22"/>
          <w:szCs w:val="22"/>
        </w:rPr>
        <w:t>).  Given you are preparing to potentially lead a milestone level organization and will be the senior Supply Officer, questions about leadership, perspective, community, potential scenarios as well as priorities of our Navy leadership (</w:t>
      </w:r>
      <w:r w:rsidR="00B339A7">
        <w:rPr>
          <w:rStyle w:val="Strong"/>
          <w:rFonts w:ascii="Sitka Heading" w:hAnsi="Sitka Heading"/>
          <w:b w:val="0"/>
          <w:color w:val="002060"/>
          <w:sz w:val="22"/>
          <w:szCs w:val="22"/>
        </w:rPr>
        <w:t>SECNAV</w:t>
      </w:r>
      <w:r w:rsidRPr="00AF713A">
        <w:rPr>
          <w:rStyle w:val="Strong"/>
          <w:rFonts w:ascii="Sitka Heading" w:hAnsi="Sitka Heading"/>
          <w:b w:val="0"/>
          <w:color w:val="002060"/>
          <w:sz w:val="22"/>
          <w:szCs w:val="22"/>
        </w:rPr>
        <w:t>, CNO, Chief of SC) are all fair game.</w:t>
      </w:r>
    </w:p>
    <w:p w14:paraId="37CE8819" w14:textId="77777777" w:rsidR="00D612DB" w:rsidRDefault="00D612DB" w:rsidP="00D612DB">
      <w:pPr>
        <w:rPr>
          <w:rStyle w:val="Strong"/>
          <w:rFonts w:ascii="Sitka Heading" w:hAnsi="Sitka Heading"/>
          <w:b w:val="0"/>
          <w:color w:val="002060"/>
        </w:rPr>
      </w:pPr>
    </w:p>
    <w:p w14:paraId="09480220" w14:textId="3178159A" w:rsidR="00D612DB" w:rsidRPr="00DD0319" w:rsidRDefault="00D612DB" w:rsidP="00D612DB">
      <w:pPr>
        <w:rPr>
          <w:rStyle w:val="Strong"/>
          <w:rFonts w:ascii="Sitka Heading" w:hAnsi="Sitka Heading"/>
          <w:bCs w:val="0"/>
          <w:color w:val="002060"/>
        </w:rPr>
      </w:pPr>
      <w:r w:rsidRPr="00DD0319">
        <w:rPr>
          <w:rStyle w:val="Strong"/>
          <w:rFonts w:ascii="Sitka Heading" w:hAnsi="Sitka Heading"/>
          <w:bCs w:val="0"/>
          <w:color w:val="002060"/>
        </w:rPr>
        <w:t>How should a C</w:t>
      </w:r>
      <w:r w:rsidR="0019449C">
        <w:rPr>
          <w:rStyle w:val="Strong"/>
          <w:rFonts w:ascii="Sitka Heading" w:hAnsi="Sitka Heading"/>
          <w:bCs w:val="0"/>
          <w:color w:val="002060"/>
        </w:rPr>
        <w:t>ommander (CDR)</w:t>
      </w:r>
      <w:r w:rsidRPr="00DD0319">
        <w:rPr>
          <w:rStyle w:val="Strong"/>
          <w:rFonts w:ascii="Sitka Heading" w:hAnsi="Sitka Heading"/>
          <w:bCs w:val="0"/>
          <w:color w:val="002060"/>
        </w:rPr>
        <w:t>/CDR (sel) prepare for the 2D1 board?</w:t>
      </w:r>
    </w:p>
    <w:p w14:paraId="7886206B" w14:textId="7680DA5A" w:rsidR="00D612DB" w:rsidRPr="008B3EC2" w:rsidRDefault="00D612DB" w:rsidP="00D612DB">
      <w:pPr>
        <w:rPr>
          <w:rStyle w:val="Strong"/>
          <w:rFonts w:ascii="Sitka Heading" w:hAnsi="Sitka Heading"/>
          <w:b w:val="0"/>
          <w:color w:val="002060"/>
          <w:sz w:val="22"/>
          <w:szCs w:val="22"/>
        </w:rPr>
      </w:pPr>
      <w:r w:rsidRPr="008B3EC2">
        <w:rPr>
          <w:rStyle w:val="Strong"/>
          <w:rFonts w:ascii="Sitka Heading" w:hAnsi="Sitka Heading"/>
          <w:b w:val="0"/>
          <w:color w:val="002060"/>
          <w:sz w:val="22"/>
          <w:szCs w:val="22"/>
        </w:rPr>
        <w:t>Whether they know it or not, officers are preparing for their 2D1 board throughout their careers. This board is the culmination of many years of experience. The leadership they’ve observed as junior officers, the mentorship they received from their Chief’s mess, and the challenges and successes experience</w:t>
      </w:r>
      <w:r w:rsidR="008966DF">
        <w:rPr>
          <w:rStyle w:val="Strong"/>
          <w:rFonts w:ascii="Sitka Heading" w:hAnsi="Sitka Heading"/>
          <w:b w:val="0"/>
          <w:color w:val="002060"/>
          <w:sz w:val="22"/>
          <w:szCs w:val="22"/>
        </w:rPr>
        <w:t>d</w:t>
      </w:r>
      <w:r w:rsidRPr="008B3EC2">
        <w:rPr>
          <w:rStyle w:val="Strong"/>
          <w:rFonts w:ascii="Sitka Heading" w:hAnsi="Sitka Heading"/>
          <w:b w:val="0"/>
          <w:color w:val="002060"/>
          <w:sz w:val="22"/>
          <w:szCs w:val="22"/>
        </w:rPr>
        <w:t xml:space="preserve"> leading Sailors through difficult times. It’s the collective experience that prepares officers for the board.</w:t>
      </w:r>
    </w:p>
    <w:p w14:paraId="4C96A374" w14:textId="77777777" w:rsidR="00D612DB" w:rsidRPr="008B3EC2" w:rsidRDefault="00D612DB" w:rsidP="00D612DB">
      <w:pPr>
        <w:rPr>
          <w:rStyle w:val="Strong"/>
          <w:rFonts w:ascii="Sitka Heading" w:hAnsi="Sitka Heading"/>
          <w:b w:val="0"/>
          <w:color w:val="002060"/>
          <w:sz w:val="22"/>
          <w:szCs w:val="22"/>
        </w:rPr>
      </w:pPr>
    </w:p>
    <w:p w14:paraId="4A097946" w14:textId="0D3C1BF3" w:rsidR="00D612DB" w:rsidRPr="008B3EC2" w:rsidRDefault="00D612DB" w:rsidP="00D612DB">
      <w:pPr>
        <w:rPr>
          <w:rStyle w:val="Strong"/>
          <w:rFonts w:ascii="Sitka Heading" w:hAnsi="Sitka Heading"/>
          <w:b w:val="0"/>
          <w:color w:val="002060"/>
          <w:sz w:val="22"/>
          <w:szCs w:val="22"/>
        </w:rPr>
      </w:pPr>
      <w:r w:rsidRPr="008B3EC2">
        <w:rPr>
          <w:rStyle w:val="Strong"/>
          <w:rFonts w:ascii="Sitka Heading" w:hAnsi="Sitka Heading"/>
          <w:b w:val="0"/>
          <w:color w:val="002060"/>
          <w:sz w:val="22"/>
          <w:szCs w:val="22"/>
        </w:rPr>
        <w:t>A common expression in our business is that of the metaphorical “sea</w:t>
      </w:r>
      <w:r w:rsidR="00090724">
        <w:rPr>
          <w:rStyle w:val="Strong"/>
          <w:rFonts w:ascii="Sitka Heading" w:hAnsi="Sitka Heading"/>
          <w:b w:val="0"/>
          <w:color w:val="002060"/>
          <w:sz w:val="22"/>
          <w:szCs w:val="22"/>
        </w:rPr>
        <w:t>-</w:t>
      </w:r>
      <w:r w:rsidRPr="008B3EC2">
        <w:rPr>
          <w:rStyle w:val="Strong"/>
          <w:rFonts w:ascii="Sitka Heading" w:hAnsi="Sitka Heading"/>
          <w:b w:val="0"/>
          <w:color w:val="002060"/>
          <w:sz w:val="22"/>
          <w:szCs w:val="22"/>
        </w:rPr>
        <w:t>bag</w:t>
      </w:r>
      <w:r w:rsidR="00402BCD">
        <w:rPr>
          <w:rStyle w:val="Strong"/>
          <w:rFonts w:ascii="Sitka Heading" w:hAnsi="Sitka Heading"/>
          <w:b w:val="0"/>
          <w:color w:val="002060"/>
          <w:sz w:val="22"/>
          <w:szCs w:val="22"/>
        </w:rPr>
        <w:t>.</w:t>
      </w:r>
      <w:r w:rsidRPr="008B3EC2">
        <w:rPr>
          <w:rStyle w:val="Strong"/>
          <w:rFonts w:ascii="Sitka Heading" w:hAnsi="Sitka Heading"/>
          <w:b w:val="0"/>
          <w:color w:val="002060"/>
          <w:sz w:val="22"/>
          <w:szCs w:val="22"/>
        </w:rPr>
        <w:t>”</w:t>
      </w:r>
      <w:r w:rsidR="00402BCD">
        <w:rPr>
          <w:rStyle w:val="Strong"/>
          <w:rFonts w:ascii="Sitka Heading" w:hAnsi="Sitka Heading"/>
          <w:b w:val="0"/>
          <w:color w:val="002060"/>
          <w:sz w:val="22"/>
          <w:szCs w:val="22"/>
        </w:rPr>
        <w:t xml:space="preserve"> </w:t>
      </w:r>
      <w:r w:rsidRPr="008B3EC2">
        <w:rPr>
          <w:rStyle w:val="Strong"/>
          <w:rFonts w:ascii="Sitka Heading" w:hAnsi="Sitka Heading"/>
          <w:b w:val="0"/>
          <w:color w:val="002060"/>
          <w:sz w:val="22"/>
          <w:szCs w:val="22"/>
        </w:rPr>
        <w:t xml:space="preserve">We’re issued one when we first swear the oath and then carry it throughout our careers. Through observation and experience, we fill this bag with the best practices and lessons learned that shape who we become as Naval Officers. To continue to the metaphor, the </w:t>
      </w:r>
      <w:r w:rsidRPr="008B3EC2">
        <w:rPr>
          <w:rStyle w:val="Strong"/>
          <w:rFonts w:ascii="Sitka Heading" w:hAnsi="Sitka Heading"/>
          <w:b w:val="0"/>
          <w:color w:val="002060"/>
          <w:sz w:val="22"/>
          <w:szCs w:val="22"/>
        </w:rPr>
        <w:lastRenderedPageBreak/>
        <w:t>2D1 board is simply an inspection of that sea-bag. We look to see what you</w:t>
      </w:r>
      <w:r w:rsidR="00DF0D86">
        <w:rPr>
          <w:rStyle w:val="Strong"/>
          <w:rFonts w:ascii="Sitka Heading" w:hAnsi="Sitka Heading"/>
          <w:b w:val="0"/>
          <w:color w:val="002060"/>
          <w:sz w:val="22"/>
          <w:szCs w:val="22"/>
        </w:rPr>
        <w:t>’ve</w:t>
      </w:r>
      <w:r w:rsidRPr="008B3EC2">
        <w:rPr>
          <w:rStyle w:val="Strong"/>
          <w:rFonts w:ascii="Sitka Heading" w:hAnsi="Sitka Heading"/>
          <w:b w:val="0"/>
          <w:color w:val="002060"/>
          <w:sz w:val="22"/>
          <w:szCs w:val="22"/>
        </w:rPr>
        <w:t xml:space="preserve"> learned, how it has shaped you, and how you will use it in a position of increased responsibility and expectations.</w:t>
      </w:r>
    </w:p>
    <w:p w14:paraId="687E4DFD" w14:textId="77777777" w:rsidR="00D612DB" w:rsidRPr="008B3EC2" w:rsidRDefault="00D612DB" w:rsidP="00D612DB">
      <w:pPr>
        <w:rPr>
          <w:rStyle w:val="Strong"/>
          <w:rFonts w:ascii="Sitka Heading" w:hAnsi="Sitka Heading"/>
          <w:b w:val="0"/>
          <w:color w:val="002060"/>
          <w:sz w:val="22"/>
          <w:szCs w:val="22"/>
        </w:rPr>
      </w:pPr>
    </w:p>
    <w:p w14:paraId="5082E1C3" w14:textId="2DC04D2F" w:rsidR="00D612DB" w:rsidRDefault="00D612DB" w:rsidP="00D612DB">
      <w:pPr>
        <w:rPr>
          <w:rStyle w:val="Strong"/>
          <w:rFonts w:ascii="Sitka Heading" w:hAnsi="Sitka Heading"/>
          <w:b w:val="0"/>
          <w:color w:val="002060"/>
          <w:sz w:val="22"/>
          <w:szCs w:val="22"/>
        </w:rPr>
      </w:pPr>
      <w:r w:rsidRPr="008B3EC2">
        <w:rPr>
          <w:rStyle w:val="Strong"/>
          <w:rFonts w:ascii="Sitka Heading" w:hAnsi="Sitka Heading"/>
          <w:b w:val="0"/>
          <w:color w:val="002060"/>
          <w:sz w:val="22"/>
          <w:szCs w:val="22"/>
        </w:rPr>
        <w:t>Leading up to the board, officers should set aside time for introspection and schedule office calls with all of the trusted mentors who enabled them to be selected for CDR in the first place. Understand yourself and leverage the guidance of those who have gone before you.</w:t>
      </w:r>
    </w:p>
    <w:p w14:paraId="481BE389" w14:textId="77777777" w:rsidR="00D612DB" w:rsidRDefault="00D612DB" w:rsidP="00D612DB">
      <w:pPr>
        <w:rPr>
          <w:rStyle w:val="Strong"/>
          <w:rFonts w:ascii="Sitka Heading" w:hAnsi="Sitka Heading"/>
          <w:b w:val="0"/>
          <w:color w:val="002060"/>
          <w:sz w:val="22"/>
          <w:szCs w:val="22"/>
        </w:rPr>
      </w:pPr>
    </w:p>
    <w:p w14:paraId="1CE0D0B7" w14:textId="469DB531" w:rsidR="008B3EC2" w:rsidRPr="00DD0319" w:rsidRDefault="008B3EC2" w:rsidP="00AF713A">
      <w:pPr>
        <w:rPr>
          <w:rStyle w:val="Strong"/>
          <w:rFonts w:ascii="Sitka Heading" w:hAnsi="Sitka Heading"/>
          <w:bCs w:val="0"/>
          <w:color w:val="002060"/>
        </w:rPr>
      </w:pPr>
      <w:r w:rsidRPr="002E256F">
        <w:rPr>
          <w:rStyle w:val="Strong"/>
          <w:rFonts w:ascii="Sitka Heading" w:hAnsi="Sitka Heading"/>
          <w:bCs w:val="0"/>
          <w:color w:val="002060"/>
        </w:rPr>
        <w:t>How is the Oral Board administered and what advice do you have for future F</w:t>
      </w:r>
      <w:r w:rsidR="00DF0D86" w:rsidRPr="002E256F">
        <w:rPr>
          <w:rStyle w:val="Strong"/>
          <w:rFonts w:ascii="Sitka Heading" w:hAnsi="Sitka Heading"/>
          <w:bCs w:val="0"/>
          <w:color w:val="002060"/>
        </w:rPr>
        <w:t xml:space="preserve">leet </w:t>
      </w:r>
      <w:r w:rsidRPr="002E256F">
        <w:rPr>
          <w:rStyle w:val="Strong"/>
          <w:rFonts w:ascii="Sitka Heading" w:hAnsi="Sitka Heading"/>
          <w:bCs w:val="0"/>
          <w:color w:val="002060"/>
        </w:rPr>
        <w:t>L</w:t>
      </w:r>
      <w:r w:rsidR="00DF0D86" w:rsidRPr="002E256F">
        <w:rPr>
          <w:rStyle w:val="Strong"/>
          <w:rFonts w:ascii="Sitka Heading" w:hAnsi="Sitka Heading"/>
          <w:bCs w:val="0"/>
          <w:color w:val="002060"/>
        </w:rPr>
        <w:t xml:space="preserve">ogistics </w:t>
      </w:r>
      <w:r w:rsidRPr="002E256F">
        <w:rPr>
          <w:rStyle w:val="Strong"/>
          <w:rFonts w:ascii="Sitka Heading" w:hAnsi="Sitka Heading"/>
          <w:bCs w:val="0"/>
          <w:color w:val="002060"/>
        </w:rPr>
        <w:t>C</w:t>
      </w:r>
      <w:r w:rsidR="0019449C" w:rsidRPr="002E256F">
        <w:rPr>
          <w:rStyle w:val="Strong"/>
          <w:rFonts w:ascii="Sitka Heading" w:hAnsi="Sitka Heading"/>
          <w:bCs w:val="0"/>
          <w:color w:val="002060"/>
        </w:rPr>
        <w:t>enter (FLC)</w:t>
      </w:r>
      <w:r w:rsidRPr="002E256F">
        <w:rPr>
          <w:rStyle w:val="Strong"/>
          <w:rFonts w:ascii="Sitka Heading" w:hAnsi="Sitka Heading"/>
          <w:bCs w:val="0"/>
          <w:color w:val="002060"/>
        </w:rPr>
        <w:t xml:space="preserve"> COs who will chair the</w:t>
      </w:r>
      <w:r w:rsidR="003A0931" w:rsidRPr="002E256F">
        <w:rPr>
          <w:rStyle w:val="Strong"/>
          <w:rFonts w:ascii="Sitka Heading" w:hAnsi="Sitka Heading"/>
          <w:bCs w:val="0"/>
          <w:color w:val="002060"/>
        </w:rPr>
        <w:t>se</w:t>
      </w:r>
      <w:r w:rsidRPr="002E256F">
        <w:rPr>
          <w:rStyle w:val="Strong"/>
          <w:rFonts w:ascii="Sitka Heading" w:hAnsi="Sitka Heading"/>
          <w:bCs w:val="0"/>
          <w:color w:val="002060"/>
        </w:rPr>
        <w:t xml:space="preserve"> boards?</w:t>
      </w:r>
    </w:p>
    <w:p w14:paraId="63A69F36" w14:textId="64BA1F2D" w:rsidR="00AF713A" w:rsidRPr="00AF713A" w:rsidRDefault="00AF713A" w:rsidP="00AF713A">
      <w:pPr>
        <w:rPr>
          <w:rStyle w:val="Strong"/>
          <w:rFonts w:ascii="Sitka Heading" w:hAnsi="Sitka Heading"/>
          <w:b w:val="0"/>
          <w:color w:val="002060"/>
          <w:sz w:val="22"/>
          <w:szCs w:val="22"/>
        </w:rPr>
      </w:pPr>
      <w:r w:rsidRPr="00AF713A">
        <w:rPr>
          <w:rStyle w:val="Strong"/>
          <w:rFonts w:ascii="Sitka Heading" w:hAnsi="Sitka Heading"/>
          <w:b w:val="0"/>
          <w:color w:val="002060"/>
          <w:sz w:val="22"/>
          <w:szCs w:val="22"/>
        </w:rPr>
        <w:t xml:space="preserve">Oral Board boards consist of at least one </w:t>
      </w:r>
      <w:r w:rsidR="0043451C">
        <w:rPr>
          <w:rStyle w:val="Strong"/>
          <w:rFonts w:ascii="Sitka Heading" w:hAnsi="Sitka Heading"/>
          <w:b w:val="0"/>
          <w:color w:val="002060"/>
          <w:sz w:val="22"/>
          <w:szCs w:val="22"/>
        </w:rPr>
        <w:t>Captain (</w:t>
      </w:r>
      <w:r w:rsidRPr="00AF713A">
        <w:rPr>
          <w:rStyle w:val="Strong"/>
          <w:rFonts w:ascii="Sitka Heading" w:hAnsi="Sitka Heading"/>
          <w:b w:val="0"/>
          <w:color w:val="002060"/>
          <w:sz w:val="22"/>
          <w:szCs w:val="22"/>
        </w:rPr>
        <w:t>CAPT</w:t>
      </w:r>
      <w:r w:rsidR="0043451C">
        <w:rPr>
          <w:rStyle w:val="Strong"/>
          <w:rFonts w:ascii="Sitka Heading" w:hAnsi="Sitka Heading"/>
          <w:b w:val="0"/>
          <w:color w:val="002060"/>
          <w:sz w:val="22"/>
          <w:szCs w:val="22"/>
        </w:rPr>
        <w:t>)</w:t>
      </w:r>
      <w:r w:rsidRPr="00AF713A">
        <w:rPr>
          <w:rStyle w:val="Strong"/>
          <w:rFonts w:ascii="Sitka Heading" w:hAnsi="Sitka Heading"/>
          <w:b w:val="0"/>
          <w:color w:val="002060"/>
          <w:sz w:val="22"/>
          <w:szCs w:val="22"/>
        </w:rPr>
        <w:t xml:space="preserve"> who has completed or is in a Supply Corps CAPT MAJCOM assignment and one CAPT or CDR who has completed or is in a CDR Milestone </w:t>
      </w:r>
      <w:r w:rsidR="0043451C">
        <w:rPr>
          <w:rStyle w:val="Strong"/>
          <w:rFonts w:ascii="Sitka Heading" w:hAnsi="Sitka Heading"/>
          <w:b w:val="0"/>
          <w:color w:val="002060"/>
          <w:sz w:val="22"/>
          <w:szCs w:val="22"/>
        </w:rPr>
        <w:t>a</w:t>
      </w:r>
      <w:r w:rsidRPr="00AF713A">
        <w:rPr>
          <w:rStyle w:val="Strong"/>
          <w:rFonts w:ascii="Sitka Heading" w:hAnsi="Sitka Heading"/>
          <w:b w:val="0"/>
          <w:color w:val="002060"/>
          <w:sz w:val="22"/>
          <w:szCs w:val="22"/>
        </w:rPr>
        <w:t>ssignment. Additionally, a senior civilian (GS-15 and above) should serve on the oral board</w:t>
      </w:r>
      <w:r w:rsidR="0043451C">
        <w:rPr>
          <w:rStyle w:val="Strong"/>
          <w:rFonts w:ascii="Sitka Heading" w:hAnsi="Sitka Heading"/>
          <w:b w:val="0"/>
          <w:color w:val="002060"/>
          <w:sz w:val="22"/>
          <w:szCs w:val="22"/>
        </w:rPr>
        <w:t xml:space="preserve"> when available</w:t>
      </w:r>
      <w:r w:rsidRPr="00AF713A">
        <w:rPr>
          <w:rStyle w:val="Strong"/>
          <w:rFonts w:ascii="Sitka Heading" w:hAnsi="Sitka Heading"/>
          <w:b w:val="0"/>
          <w:color w:val="002060"/>
          <w:sz w:val="22"/>
          <w:szCs w:val="22"/>
        </w:rPr>
        <w:t xml:space="preserve">. Board </w:t>
      </w:r>
      <w:r w:rsidR="0073703F">
        <w:rPr>
          <w:rStyle w:val="Strong"/>
          <w:rFonts w:ascii="Sitka Heading" w:hAnsi="Sitka Heading"/>
          <w:b w:val="0"/>
          <w:color w:val="002060"/>
          <w:sz w:val="22"/>
          <w:szCs w:val="22"/>
        </w:rPr>
        <w:t>m</w:t>
      </w:r>
      <w:r w:rsidRPr="00AF713A">
        <w:rPr>
          <w:rStyle w:val="Strong"/>
          <w:rFonts w:ascii="Sitka Heading" w:hAnsi="Sitka Heading"/>
          <w:b w:val="0"/>
          <w:color w:val="002060"/>
          <w:sz w:val="22"/>
          <w:szCs w:val="22"/>
        </w:rPr>
        <w:t xml:space="preserve">embers must not be in the same chain of command as the officer going before the board.  </w:t>
      </w:r>
    </w:p>
    <w:p w14:paraId="0A36D80D" w14:textId="77777777" w:rsidR="00AF713A" w:rsidRPr="00AF713A" w:rsidRDefault="00AF713A" w:rsidP="00AF713A">
      <w:pPr>
        <w:rPr>
          <w:rStyle w:val="Strong"/>
          <w:rFonts w:ascii="Sitka Heading" w:hAnsi="Sitka Heading"/>
          <w:b w:val="0"/>
          <w:color w:val="002060"/>
          <w:sz w:val="22"/>
          <w:szCs w:val="22"/>
        </w:rPr>
      </w:pPr>
    </w:p>
    <w:p w14:paraId="750B20BE" w14:textId="570CFA22" w:rsidR="00AF713A" w:rsidRPr="00AF713A" w:rsidRDefault="00AF713A" w:rsidP="00AF713A">
      <w:pPr>
        <w:rPr>
          <w:rStyle w:val="Strong"/>
          <w:rFonts w:ascii="Sitka Heading" w:hAnsi="Sitka Heading"/>
          <w:b w:val="0"/>
          <w:color w:val="002060"/>
          <w:sz w:val="22"/>
          <w:szCs w:val="22"/>
        </w:rPr>
      </w:pPr>
      <w:r w:rsidRPr="00AF713A">
        <w:rPr>
          <w:rStyle w:val="Strong"/>
          <w:rFonts w:ascii="Sitka Heading" w:hAnsi="Sitka Heading"/>
          <w:b w:val="0"/>
          <w:color w:val="002060"/>
          <w:sz w:val="22"/>
          <w:szCs w:val="22"/>
        </w:rPr>
        <w:t xml:space="preserve">All candidates will contact their </w:t>
      </w:r>
      <w:r w:rsidR="0073703F">
        <w:rPr>
          <w:rStyle w:val="Strong"/>
          <w:rFonts w:ascii="Sitka Heading" w:hAnsi="Sitka Heading"/>
          <w:b w:val="0"/>
          <w:color w:val="002060"/>
          <w:sz w:val="22"/>
          <w:szCs w:val="22"/>
        </w:rPr>
        <w:t xml:space="preserve">regional </w:t>
      </w:r>
      <w:r w:rsidRPr="00AF713A">
        <w:rPr>
          <w:rStyle w:val="Strong"/>
          <w:rFonts w:ascii="Sitka Heading" w:hAnsi="Sitka Heading"/>
          <w:b w:val="0"/>
          <w:color w:val="002060"/>
          <w:sz w:val="22"/>
          <w:szCs w:val="22"/>
        </w:rPr>
        <w:t xml:space="preserve">FLC </w:t>
      </w:r>
      <w:r w:rsidR="0073703F">
        <w:rPr>
          <w:rStyle w:val="Strong"/>
          <w:rFonts w:ascii="Sitka Heading" w:hAnsi="Sitka Heading"/>
          <w:b w:val="0"/>
          <w:color w:val="002060"/>
          <w:sz w:val="22"/>
          <w:szCs w:val="22"/>
        </w:rPr>
        <w:t>Executive Officer (</w:t>
      </w:r>
      <w:r w:rsidRPr="00AF713A">
        <w:rPr>
          <w:rStyle w:val="Strong"/>
          <w:rFonts w:ascii="Sitka Heading" w:hAnsi="Sitka Heading"/>
          <w:b w:val="0"/>
          <w:color w:val="002060"/>
          <w:sz w:val="22"/>
          <w:szCs w:val="22"/>
        </w:rPr>
        <w:t>XO</w:t>
      </w:r>
      <w:r w:rsidR="0073703F">
        <w:rPr>
          <w:rStyle w:val="Strong"/>
          <w:rFonts w:ascii="Sitka Heading" w:hAnsi="Sitka Heading"/>
          <w:b w:val="0"/>
          <w:color w:val="002060"/>
          <w:sz w:val="22"/>
          <w:szCs w:val="22"/>
        </w:rPr>
        <w:t>)</w:t>
      </w:r>
      <w:r w:rsidRPr="00AF713A">
        <w:rPr>
          <w:rStyle w:val="Strong"/>
          <w:rFonts w:ascii="Sitka Heading" w:hAnsi="Sitka Heading"/>
          <w:b w:val="0"/>
          <w:color w:val="002060"/>
          <w:sz w:val="22"/>
          <w:szCs w:val="22"/>
        </w:rPr>
        <w:t xml:space="preserve"> </w:t>
      </w:r>
      <w:r w:rsidR="0073703F">
        <w:rPr>
          <w:rStyle w:val="Strong"/>
          <w:rFonts w:ascii="Sitka Heading" w:hAnsi="Sitka Heading"/>
          <w:b w:val="0"/>
          <w:color w:val="002060"/>
          <w:sz w:val="22"/>
          <w:szCs w:val="22"/>
        </w:rPr>
        <w:t xml:space="preserve">as </w:t>
      </w:r>
      <w:r w:rsidRPr="00AF713A">
        <w:rPr>
          <w:rStyle w:val="Strong"/>
          <w:rFonts w:ascii="Sitka Heading" w:hAnsi="Sitka Heading"/>
          <w:b w:val="0"/>
          <w:color w:val="002060"/>
          <w:sz w:val="22"/>
          <w:szCs w:val="22"/>
        </w:rPr>
        <w:t>designated by OP to schedule their milestone board</w:t>
      </w:r>
      <w:r w:rsidR="0073703F">
        <w:rPr>
          <w:rStyle w:val="Strong"/>
          <w:rFonts w:ascii="Sitka Heading" w:hAnsi="Sitka Heading"/>
          <w:b w:val="0"/>
          <w:color w:val="002060"/>
          <w:sz w:val="22"/>
          <w:szCs w:val="22"/>
        </w:rPr>
        <w:t>. A</w:t>
      </w:r>
      <w:r w:rsidRPr="00AF713A">
        <w:rPr>
          <w:rStyle w:val="Strong"/>
          <w:rFonts w:ascii="Sitka Heading" w:hAnsi="Sitka Heading"/>
          <w:b w:val="0"/>
          <w:color w:val="002060"/>
          <w:sz w:val="22"/>
          <w:szCs w:val="22"/>
        </w:rPr>
        <w:t xml:space="preserve">ctive communication is key to a successful milestone board. Each member on the board will receive the candidate’s nomination letter, current biography, Performance Summary </w:t>
      </w:r>
      <w:r w:rsidR="00825B18">
        <w:rPr>
          <w:rStyle w:val="Strong"/>
          <w:rFonts w:ascii="Sitka Heading" w:hAnsi="Sitka Heading"/>
          <w:b w:val="0"/>
          <w:color w:val="002060"/>
          <w:sz w:val="22"/>
          <w:szCs w:val="22"/>
        </w:rPr>
        <w:t>R</w:t>
      </w:r>
      <w:r w:rsidRPr="00AF713A">
        <w:rPr>
          <w:rStyle w:val="Strong"/>
          <w:rFonts w:ascii="Sitka Heading" w:hAnsi="Sitka Heading"/>
          <w:b w:val="0"/>
          <w:color w:val="002060"/>
          <w:sz w:val="22"/>
          <w:szCs w:val="22"/>
        </w:rPr>
        <w:t xml:space="preserve">ecord, Officer Summary Record, and Officer Data Card for review. </w:t>
      </w:r>
      <w:r w:rsidRPr="00AF713A">
        <w:rPr>
          <w:rStyle w:val="Strong"/>
          <w:rFonts w:ascii="Sitka Heading" w:hAnsi="Sitka Heading"/>
          <w:b w:val="0"/>
          <w:color w:val="002060"/>
          <w:sz w:val="22"/>
          <w:szCs w:val="22"/>
          <w:u w:val="single"/>
        </w:rPr>
        <w:t>Ensure your record is updated and correct!</w:t>
      </w:r>
    </w:p>
    <w:p w14:paraId="46F417CD" w14:textId="77777777" w:rsidR="00AF713A" w:rsidRPr="00AF713A" w:rsidRDefault="00AF713A" w:rsidP="00AF713A">
      <w:pPr>
        <w:rPr>
          <w:rStyle w:val="Strong"/>
          <w:rFonts w:ascii="Sitka Heading" w:hAnsi="Sitka Heading"/>
          <w:b w:val="0"/>
          <w:color w:val="002060"/>
          <w:sz w:val="22"/>
          <w:szCs w:val="22"/>
        </w:rPr>
      </w:pPr>
    </w:p>
    <w:p w14:paraId="1D41FA34" w14:textId="2A2D54DB" w:rsidR="00AF713A" w:rsidRPr="00AF713A" w:rsidRDefault="00AF713A" w:rsidP="00AF713A">
      <w:pPr>
        <w:rPr>
          <w:rStyle w:val="Strong"/>
          <w:rFonts w:ascii="Sitka Heading" w:hAnsi="Sitka Heading"/>
          <w:b w:val="0"/>
          <w:color w:val="002060"/>
          <w:sz w:val="22"/>
          <w:szCs w:val="22"/>
        </w:rPr>
      </w:pPr>
      <w:r w:rsidRPr="00AF713A">
        <w:rPr>
          <w:rStyle w:val="Strong"/>
          <w:rFonts w:ascii="Sitka Heading" w:hAnsi="Sitka Heading"/>
          <w:b w:val="0"/>
          <w:color w:val="002060"/>
          <w:sz w:val="22"/>
          <w:szCs w:val="22"/>
        </w:rPr>
        <w:t xml:space="preserve">Oral boards can be administered in person (recommended) or virtually and will usually last an hour.  Once the board is completed, the chairperson will report the board’s finding as eligible or not eligible, with </w:t>
      </w:r>
      <w:r w:rsidR="002E256F">
        <w:rPr>
          <w:rStyle w:val="Strong"/>
          <w:rFonts w:ascii="Sitka Heading" w:hAnsi="Sitka Heading"/>
          <w:b w:val="0"/>
          <w:color w:val="002060"/>
          <w:sz w:val="22"/>
          <w:szCs w:val="22"/>
        </w:rPr>
        <w:t xml:space="preserve">a </w:t>
      </w:r>
      <w:r w:rsidRPr="00AF713A">
        <w:rPr>
          <w:rStyle w:val="Strong"/>
          <w:rFonts w:ascii="Sitka Heading" w:hAnsi="Sitka Heading"/>
          <w:b w:val="0"/>
          <w:color w:val="002060"/>
          <w:sz w:val="22"/>
          <w:szCs w:val="22"/>
        </w:rPr>
        <w:t xml:space="preserve">letter to PERS-4412. </w:t>
      </w:r>
    </w:p>
    <w:p w14:paraId="0728517E" w14:textId="77777777" w:rsidR="00AF713A" w:rsidRPr="00AF713A" w:rsidRDefault="00AF713A" w:rsidP="00AF713A">
      <w:pPr>
        <w:rPr>
          <w:rStyle w:val="Strong"/>
          <w:rFonts w:ascii="Sitka Heading" w:hAnsi="Sitka Heading"/>
          <w:b w:val="0"/>
          <w:color w:val="002060"/>
          <w:sz w:val="22"/>
          <w:szCs w:val="22"/>
        </w:rPr>
      </w:pPr>
    </w:p>
    <w:p w14:paraId="30CB15E2" w14:textId="7E489ECB" w:rsidR="00AF713A" w:rsidRPr="00AF713A" w:rsidRDefault="00AF713A" w:rsidP="00AF713A">
      <w:pPr>
        <w:rPr>
          <w:rStyle w:val="Strong"/>
          <w:rFonts w:ascii="Sitka Heading" w:hAnsi="Sitka Heading"/>
          <w:b w:val="0"/>
          <w:color w:val="002060"/>
          <w:sz w:val="22"/>
          <w:szCs w:val="22"/>
        </w:rPr>
      </w:pPr>
      <w:r w:rsidRPr="00AF713A">
        <w:rPr>
          <w:rStyle w:val="Strong"/>
          <w:rFonts w:ascii="Sitka Heading" w:hAnsi="Sitka Heading"/>
          <w:b w:val="0"/>
          <w:color w:val="002060"/>
          <w:sz w:val="22"/>
          <w:szCs w:val="22"/>
        </w:rPr>
        <w:t>For future FLC COs who will chair these boards, be available, be consistent</w:t>
      </w:r>
      <w:r w:rsidR="00BF5C52">
        <w:rPr>
          <w:rStyle w:val="Strong"/>
          <w:rFonts w:ascii="Sitka Heading" w:hAnsi="Sitka Heading"/>
          <w:b w:val="0"/>
          <w:color w:val="002060"/>
          <w:sz w:val="22"/>
          <w:szCs w:val="22"/>
        </w:rPr>
        <w:t>,</w:t>
      </w:r>
      <w:r w:rsidRPr="00AF713A">
        <w:rPr>
          <w:rStyle w:val="Strong"/>
          <w:rFonts w:ascii="Sitka Heading" w:hAnsi="Sitka Heading"/>
          <w:b w:val="0"/>
          <w:color w:val="002060"/>
          <w:sz w:val="22"/>
          <w:szCs w:val="22"/>
        </w:rPr>
        <w:t xml:space="preserve"> and be fair. Recommend reviewing the candidates</w:t>
      </w:r>
      <w:r w:rsidR="00BF5C52">
        <w:rPr>
          <w:rStyle w:val="Strong"/>
          <w:rFonts w:ascii="Sitka Heading" w:hAnsi="Sitka Heading"/>
          <w:b w:val="0"/>
          <w:color w:val="002060"/>
          <w:sz w:val="22"/>
          <w:szCs w:val="22"/>
        </w:rPr>
        <w:t>’</w:t>
      </w:r>
      <w:r w:rsidRPr="00AF713A">
        <w:rPr>
          <w:rStyle w:val="Strong"/>
          <w:rFonts w:ascii="Sitka Heading" w:hAnsi="Sitka Heading"/>
          <w:b w:val="0"/>
          <w:color w:val="002060"/>
          <w:sz w:val="22"/>
          <w:szCs w:val="22"/>
        </w:rPr>
        <w:t xml:space="preserve"> record well in advance, discussing expectations of board members, and reviewing sample board questions well in advance. While some level of technical expertise is expected by this point in the candidates’ career, this should not be the focus. A blend of leadership qualities, community awareness</w:t>
      </w:r>
      <w:r w:rsidR="00BF5C52">
        <w:rPr>
          <w:rStyle w:val="Strong"/>
          <w:rFonts w:ascii="Sitka Heading" w:hAnsi="Sitka Heading"/>
          <w:b w:val="0"/>
          <w:color w:val="002060"/>
          <w:sz w:val="22"/>
          <w:szCs w:val="22"/>
        </w:rPr>
        <w:t>,</w:t>
      </w:r>
      <w:r w:rsidRPr="00AF713A">
        <w:rPr>
          <w:rStyle w:val="Strong"/>
          <w:rFonts w:ascii="Sitka Heading" w:hAnsi="Sitka Heading"/>
          <w:b w:val="0"/>
          <w:color w:val="002060"/>
          <w:sz w:val="22"/>
          <w:szCs w:val="22"/>
        </w:rPr>
        <w:t xml:space="preserve"> and decision-making acumen should prevail.</w:t>
      </w:r>
    </w:p>
    <w:p w14:paraId="33E4744C" w14:textId="398FB7C9" w:rsidR="00AF713A" w:rsidRDefault="00AF713A" w:rsidP="00AF713A">
      <w:pPr>
        <w:rPr>
          <w:rStyle w:val="Strong"/>
          <w:rFonts w:ascii="Sitka Heading" w:hAnsi="Sitka Heading"/>
          <w:b w:val="0"/>
          <w:color w:val="002060"/>
        </w:rPr>
      </w:pPr>
    </w:p>
    <w:p w14:paraId="1B6D5A0F" w14:textId="286AB9B5" w:rsidR="008B3EC2" w:rsidRPr="008B3EC2" w:rsidRDefault="008B3EC2" w:rsidP="008B3EC2">
      <w:pPr>
        <w:rPr>
          <w:rStyle w:val="Strong"/>
          <w:rFonts w:ascii="Sitka Heading" w:hAnsi="Sitka Heading"/>
          <w:b w:val="0"/>
          <w:color w:val="002060"/>
        </w:rPr>
      </w:pPr>
      <w:r w:rsidRPr="00DD0319">
        <w:rPr>
          <w:rStyle w:val="Strong"/>
          <w:rFonts w:ascii="Sitka Heading" w:hAnsi="Sitka Heading"/>
          <w:bCs w:val="0"/>
          <w:color w:val="002060"/>
        </w:rPr>
        <w:t>What is the role of the ED/GS-15 as a board member?</w:t>
      </w:r>
      <w:r w:rsidRPr="008B3EC2">
        <w:rPr>
          <w:rStyle w:val="Strong"/>
          <w:rFonts w:ascii="Sitka Heading" w:hAnsi="Sitka Heading"/>
          <w:b w:val="0"/>
          <w:color w:val="002060"/>
        </w:rPr>
        <w:tab/>
      </w:r>
    </w:p>
    <w:p w14:paraId="2E037D1F" w14:textId="7C33E182" w:rsidR="008B3EC2" w:rsidRPr="008B3EC2" w:rsidRDefault="008B3EC2" w:rsidP="008B3EC2">
      <w:pPr>
        <w:rPr>
          <w:rStyle w:val="Strong"/>
          <w:rFonts w:ascii="Sitka Heading" w:hAnsi="Sitka Heading"/>
          <w:b w:val="0"/>
          <w:color w:val="002060"/>
          <w:sz w:val="22"/>
          <w:szCs w:val="22"/>
        </w:rPr>
      </w:pPr>
      <w:r w:rsidRPr="008B3EC2">
        <w:rPr>
          <w:rStyle w:val="Strong"/>
          <w:rFonts w:ascii="Sitka Heading" w:hAnsi="Sitka Heading"/>
          <w:b w:val="0"/>
          <w:color w:val="002060"/>
          <w:sz w:val="22"/>
          <w:szCs w:val="22"/>
        </w:rPr>
        <w:t>The civilian ED/GS-15 role brings a critical and necessary perspective to the 2D1 board.  These senior leaders are some of the most experienced and seasoned leaders in our community. Their input is invaluable on a board enabl</w:t>
      </w:r>
      <w:r w:rsidR="00AF14B5">
        <w:rPr>
          <w:rStyle w:val="Strong"/>
          <w:rFonts w:ascii="Sitka Heading" w:hAnsi="Sitka Heading"/>
          <w:b w:val="0"/>
          <w:color w:val="002060"/>
          <w:sz w:val="22"/>
          <w:szCs w:val="22"/>
        </w:rPr>
        <w:t>ing</w:t>
      </w:r>
      <w:r w:rsidRPr="008B3EC2">
        <w:rPr>
          <w:rStyle w:val="Strong"/>
          <w:rFonts w:ascii="Sitka Heading" w:hAnsi="Sitka Heading"/>
          <w:b w:val="0"/>
          <w:color w:val="002060"/>
          <w:sz w:val="22"/>
          <w:szCs w:val="22"/>
        </w:rPr>
        <w:t xml:space="preserve"> </w:t>
      </w:r>
      <w:r w:rsidR="00C65D3D">
        <w:rPr>
          <w:rStyle w:val="Strong"/>
          <w:rFonts w:ascii="Sitka Heading" w:hAnsi="Sitka Heading"/>
          <w:b w:val="0"/>
          <w:color w:val="002060"/>
          <w:sz w:val="22"/>
          <w:szCs w:val="22"/>
        </w:rPr>
        <w:t>CDR</w:t>
      </w:r>
      <w:r w:rsidRPr="008B3EC2">
        <w:rPr>
          <w:rStyle w:val="Strong"/>
          <w:rFonts w:ascii="Sitka Heading" w:hAnsi="Sitka Heading"/>
          <w:b w:val="0"/>
          <w:color w:val="002060"/>
          <w:sz w:val="22"/>
          <w:szCs w:val="22"/>
        </w:rPr>
        <w:t>s to be eligible for Milestone.</w:t>
      </w:r>
    </w:p>
    <w:p w14:paraId="56E3E840" w14:textId="77777777" w:rsidR="008B3EC2" w:rsidRPr="008B3EC2" w:rsidRDefault="008B3EC2" w:rsidP="008B3EC2">
      <w:pPr>
        <w:rPr>
          <w:rStyle w:val="Strong"/>
          <w:rFonts w:ascii="Sitka Heading" w:hAnsi="Sitka Heading"/>
          <w:b w:val="0"/>
          <w:color w:val="002060"/>
          <w:sz w:val="22"/>
          <w:szCs w:val="22"/>
        </w:rPr>
      </w:pPr>
    </w:p>
    <w:p w14:paraId="0051BEDD" w14:textId="046B4E1A" w:rsidR="008B3EC2" w:rsidRPr="008B3EC2" w:rsidRDefault="008B3EC2" w:rsidP="008B3EC2">
      <w:pPr>
        <w:rPr>
          <w:rStyle w:val="Strong"/>
          <w:rFonts w:ascii="Sitka Heading" w:hAnsi="Sitka Heading"/>
          <w:b w:val="0"/>
          <w:color w:val="002060"/>
          <w:sz w:val="22"/>
          <w:szCs w:val="22"/>
        </w:rPr>
      </w:pPr>
      <w:r w:rsidRPr="008B3EC2">
        <w:rPr>
          <w:rStyle w:val="Strong"/>
          <w:rFonts w:ascii="Sitka Heading" w:hAnsi="Sitka Heading"/>
          <w:b w:val="0"/>
          <w:color w:val="002060"/>
          <w:sz w:val="22"/>
          <w:szCs w:val="22"/>
        </w:rPr>
        <w:t xml:space="preserve">While their active duty counterparts PCS every 2-3 years, our civilian leaders maintain consistency across DoD. Their longevity, and ability to observe many different officers over the course of their careers afford them a unique perspective on identifying leaders ready for the challenge of a Milestone tour. By the time a person is eligible for an Executive Director, or senior GS-15 position, they will have </w:t>
      </w:r>
      <w:r w:rsidR="0006233B">
        <w:rPr>
          <w:rStyle w:val="Strong"/>
          <w:rFonts w:ascii="Sitka Heading" w:hAnsi="Sitka Heading"/>
          <w:b w:val="0"/>
          <w:color w:val="002060"/>
          <w:sz w:val="22"/>
          <w:szCs w:val="22"/>
        </w:rPr>
        <w:t xml:space="preserve">experienced </w:t>
      </w:r>
      <w:r w:rsidRPr="008B3EC2">
        <w:rPr>
          <w:rStyle w:val="Strong"/>
          <w:rFonts w:ascii="Sitka Heading" w:hAnsi="Sitka Heading"/>
          <w:b w:val="0"/>
          <w:color w:val="002060"/>
          <w:sz w:val="22"/>
          <w:szCs w:val="22"/>
        </w:rPr>
        <w:t xml:space="preserve">countless active duty leaders.  Additionally, many of these EDs/GS-15s were, themselves, senior Supply Corps </w:t>
      </w:r>
      <w:r w:rsidRPr="008B3EC2">
        <w:rPr>
          <w:rStyle w:val="Strong"/>
          <w:rFonts w:ascii="Sitka Heading" w:hAnsi="Sitka Heading"/>
          <w:b w:val="0"/>
          <w:color w:val="002060"/>
          <w:sz w:val="22"/>
          <w:szCs w:val="22"/>
        </w:rPr>
        <w:lastRenderedPageBreak/>
        <w:t xml:space="preserve">officers, thus giving them an additional lens with which to evaluate candidates. This </w:t>
      </w:r>
      <w:r w:rsidR="00DB3679">
        <w:rPr>
          <w:rStyle w:val="Strong"/>
          <w:rFonts w:ascii="Sitka Heading" w:hAnsi="Sitka Heading"/>
          <w:b w:val="0"/>
          <w:color w:val="002060"/>
          <w:sz w:val="22"/>
          <w:szCs w:val="22"/>
        </w:rPr>
        <w:t xml:space="preserve">perspective </w:t>
      </w:r>
      <w:r w:rsidRPr="008B3EC2">
        <w:rPr>
          <w:rStyle w:val="Strong"/>
          <w:rFonts w:ascii="Sitka Heading" w:hAnsi="Sitka Heading"/>
          <w:b w:val="0"/>
          <w:color w:val="002060"/>
          <w:sz w:val="22"/>
          <w:szCs w:val="22"/>
        </w:rPr>
        <w:t>is critical to an effective 2D1 board.</w:t>
      </w:r>
    </w:p>
    <w:p w14:paraId="5B13CF11" w14:textId="77777777" w:rsidR="008B3EC2" w:rsidRPr="008B3EC2" w:rsidRDefault="008B3EC2" w:rsidP="008B3EC2">
      <w:pPr>
        <w:rPr>
          <w:rStyle w:val="Strong"/>
          <w:rFonts w:ascii="Sitka Heading" w:hAnsi="Sitka Heading"/>
          <w:b w:val="0"/>
          <w:color w:val="002060"/>
          <w:sz w:val="22"/>
          <w:szCs w:val="22"/>
        </w:rPr>
      </w:pPr>
    </w:p>
    <w:p w14:paraId="21FBB484" w14:textId="4849D3FB" w:rsidR="008B3EC2" w:rsidRDefault="008B3EC2" w:rsidP="008B3EC2">
      <w:pPr>
        <w:rPr>
          <w:rStyle w:val="Strong"/>
          <w:rFonts w:ascii="Sitka Heading" w:hAnsi="Sitka Heading"/>
          <w:b w:val="0"/>
          <w:color w:val="002060"/>
          <w:sz w:val="22"/>
          <w:szCs w:val="22"/>
        </w:rPr>
      </w:pPr>
      <w:r w:rsidRPr="008B3EC2">
        <w:rPr>
          <w:rStyle w:val="Strong"/>
          <w:rFonts w:ascii="Sitka Heading" w:hAnsi="Sitka Heading"/>
          <w:b w:val="0"/>
          <w:color w:val="002060"/>
          <w:sz w:val="22"/>
          <w:szCs w:val="22"/>
        </w:rPr>
        <w:t xml:space="preserve">Additionally, because the 2D1 board is a once in a career event, and serves not only as a discriminator for </w:t>
      </w:r>
      <w:r w:rsidR="00DB3679">
        <w:rPr>
          <w:rStyle w:val="Strong"/>
          <w:rFonts w:ascii="Sitka Heading" w:hAnsi="Sitka Heading"/>
          <w:b w:val="0"/>
          <w:color w:val="002060"/>
          <w:sz w:val="22"/>
          <w:szCs w:val="22"/>
        </w:rPr>
        <w:t xml:space="preserve">CDR </w:t>
      </w:r>
      <w:r w:rsidRPr="008B3EC2">
        <w:rPr>
          <w:rStyle w:val="Strong"/>
          <w:rFonts w:ascii="Sitka Heading" w:hAnsi="Sitka Heading"/>
          <w:b w:val="0"/>
          <w:color w:val="002060"/>
          <w:sz w:val="22"/>
          <w:szCs w:val="22"/>
        </w:rPr>
        <w:t>Milestone, but also Major Command (later in an Officer’s career), its critical officers are evaluated early for the qualities required to make them successful at th</w:t>
      </w:r>
      <w:r w:rsidR="00DB3679">
        <w:rPr>
          <w:rStyle w:val="Strong"/>
          <w:rFonts w:ascii="Sitka Heading" w:hAnsi="Sitka Heading"/>
          <w:b w:val="0"/>
          <w:color w:val="002060"/>
          <w:sz w:val="22"/>
          <w:szCs w:val="22"/>
        </w:rPr>
        <w:t>e</w:t>
      </w:r>
      <w:r w:rsidRPr="008B3EC2">
        <w:rPr>
          <w:rStyle w:val="Strong"/>
          <w:rFonts w:ascii="Sitka Heading" w:hAnsi="Sitka Heading"/>
          <w:b w:val="0"/>
          <w:color w:val="002060"/>
          <w:sz w:val="22"/>
          <w:szCs w:val="22"/>
        </w:rPr>
        <w:t xml:space="preserve"> next level. Further, many of our </w:t>
      </w:r>
      <w:r w:rsidR="00C65D3D">
        <w:rPr>
          <w:rStyle w:val="Strong"/>
          <w:rFonts w:ascii="Sitka Heading" w:hAnsi="Sitka Heading"/>
          <w:b w:val="0"/>
          <w:color w:val="002060"/>
          <w:sz w:val="22"/>
          <w:szCs w:val="22"/>
        </w:rPr>
        <w:t>MAJCOMs</w:t>
      </w:r>
      <w:r w:rsidRPr="008B3EC2">
        <w:rPr>
          <w:rStyle w:val="Strong"/>
          <w:rFonts w:ascii="Sitka Heading" w:hAnsi="Sitka Heading"/>
          <w:b w:val="0"/>
          <w:color w:val="002060"/>
          <w:sz w:val="22"/>
          <w:szCs w:val="22"/>
        </w:rPr>
        <w:t xml:space="preserve"> are comprised largely of civilians, making the discerning eye of our senior GS, even more critical.</w:t>
      </w:r>
    </w:p>
    <w:p w14:paraId="31A7BE36" w14:textId="0B38F2BD" w:rsidR="008B3EC2" w:rsidRDefault="008B3EC2" w:rsidP="008B3EC2">
      <w:pPr>
        <w:rPr>
          <w:rStyle w:val="Strong"/>
          <w:rFonts w:ascii="Sitka Heading" w:hAnsi="Sitka Heading"/>
          <w:b w:val="0"/>
          <w:color w:val="002060"/>
          <w:sz w:val="22"/>
          <w:szCs w:val="22"/>
        </w:rPr>
      </w:pPr>
    </w:p>
    <w:p w14:paraId="070ED3FD" w14:textId="251BEF38" w:rsidR="008B3EC2" w:rsidRPr="00DD0319" w:rsidRDefault="006B565A" w:rsidP="008B3EC2">
      <w:pPr>
        <w:rPr>
          <w:rStyle w:val="Strong"/>
          <w:rFonts w:ascii="Sitka Heading" w:hAnsi="Sitka Heading"/>
          <w:bCs w:val="0"/>
          <w:color w:val="002060"/>
        </w:rPr>
      </w:pPr>
      <w:r w:rsidRPr="00DD0319">
        <w:rPr>
          <w:rStyle w:val="Strong"/>
          <w:rFonts w:ascii="Sitka Heading" w:hAnsi="Sitka Heading"/>
          <w:bCs w:val="0"/>
          <w:color w:val="002060"/>
        </w:rPr>
        <w:t xml:space="preserve">What advice would you offer to junior officers who want to develop and grow into future Milestone </w:t>
      </w:r>
      <w:r w:rsidR="002A0035">
        <w:rPr>
          <w:rStyle w:val="Strong"/>
          <w:rFonts w:ascii="Sitka Heading" w:hAnsi="Sitka Heading"/>
          <w:bCs w:val="0"/>
          <w:color w:val="002060"/>
        </w:rPr>
        <w:t>l</w:t>
      </w:r>
      <w:r w:rsidRPr="00DD0319">
        <w:rPr>
          <w:rStyle w:val="Strong"/>
          <w:rFonts w:ascii="Sitka Heading" w:hAnsi="Sitka Heading"/>
          <w:bCs w:val="0"/>
          <w:color w:val="002060"/>
        </w:rPr>
        <w:t>eaders?</w:t>
      </w:r>
    </w:p>
    <w:p w14:paraId="640709F5" w14:textId="772BF6F3" w:rsidR="00EF7A0D" w:rsidRDefault="00AF713A" w:rsidP="008B3EC2">
      <w:pPr>
        <w:rPr>
          <w:rStyle w:val="Strong"/>
          <w:rFonts w:ascii="Sitka Heading" w:hAnsi="Sitka Heading"/>
          <w:b w:val="0"/>
          <w:color w:val="002060"/>
          <w:sz w:val="22"/>
          <w:szCs w:val="22"/>
        </w:rPr>
      </w:pPr>
      <w:r w:rsidRPr="00AF713A">
        <w:rPr>
          <w:rStyle w:val="Strong"/>
          <w:rFonts w:ascii="Sitka Heading" w:hAnsi="Sitka Heading"/>
          <w:b w:val="0"/>
          <w:color w:val="002060"/>
          <w:sz w:val="22"/>
          <w:szCs w:val="22"/>
        </w:rPr>
        <w:t>Reminder that</w:t>
      </w:r>
      <w:r w:rsidR="0097182F">
        <w:rPr>
          <w:rStyle w:val="Strong"/>
          <w:rFonts w:ascii="Sitka Heading" w:hAnsi="Sitka Heading"/>
          <w:b w:val="0"/>
          <w:color w:val="002060"/>
          <w:sz w:val="22"/>
          <w:szCs w:val="22"/>
        </w:rPr>
        <w:t xml:space="preserve"> the oral</w:t>
      </w:r>
      <w:r w:rsidRPr="00AF713A">
        <w:rPr>
          <w:rStyle w:val="Strong"/>
          <w:rFonts w:ascii="Sitka Heading" w:hAnsi="Sitka Heading"/>
          <w:b w:val="0"/>
          <w:color w:val="002060"/>
          <w:sz w:val="22"/>
          <w:szCs w:val="22"/>
        </w:rPr>
        <w:t xml:space="preserve"> board</w:t>
      </w:r>
      <w:r w:rsidR="0097182F">
        <w:rPr>
          <w:rStyle w:val="Strong"/>
          <w:rFonts w:ascii="Sitka Heading" w:hAnsi="Sitka Heading"/>
          <w:b w:val="0"/>
          <w:color w:val="002060"/>
          <w:sz w:val="22"/>
          <w:szCs w:val="22"/>
        </w:rPr>
        <w:t xml:space="preserve"> is </w:t>
      </w:r>
      <w:r w:rsidRPr="00AF713A">
        <w:rPr>
          <w:rStyle w:val="Strong"/>
          <w:rFonts w:ascii="Sitka Heading" w:hAnsi="Sitka Heading"/>
          <w:b w:val="0"/>
          <w:color w:val="002060"/>
          <w:sz w:val="22"/>
          <w:szCs w:val="22"/>
        </w:rPr>
        <w:t>not just a</w:t>
      </w:r>
      <w:r w:rsidR="00C65D3D">
        <w:rPr>
          <w:rStyle w:val="Strong"/>
          <w:rFonts w:ascii="Sitka Heading" w:hAnsi="Sitka Heading"/>
          <w:b w:val="0"/>
          <w:color w:val="002060"/>
          <w:sz w:val="22"/>
          <w:szCs w:val="22"/>
        </w:rPr>
        <w:t xml:space="preserve">n </w:t>
      </w:r>
      <w:r w:rsidRPr="00AF713A">
        <w:rPr>
          <w:rStyle w:val="Strong"/>
          <w:rFonts w:ascii="Sitka Heading" w:hAnsi="Sitka Heading"/>
          <w:b w:val="0"/>
          <w:color w:val="002060"/>
          <w:sz w:val="22"/>
          <w:szCs w:val="22"/>
        </w:rPr>
        <w:t xml:space="preserve">hour </w:t>
      </w:r>
      <w:r w:rsidR="00317406">
        <w:rPr>
          <w:rStyle w:val="Strong"/>
          <w:rFonts w:ascii="Sitka Heading" w:hAnsi="Sitka Heading"/>
          <w:b w:val="0"/>
          <w:color w:val="002060"/>
          <w:sz w:val="22"/>
          <w:szCs w:val="22"/>
        </w:rPr>
        <w:t>interview</w:t>
      </w:r>
      <w:r w:rsidRPr="00AF713A">
        <w:rPr>
          <w:rStyle w:val="Strong"/>
          <w:rFonts w:ascii="Sitka Heading" w:hAnsi="Sitka Heading"/>
          <w:b w:val="0"/>
          <w:color w:val="002060"/>
          <w:sz w:val="22"/>
          <w:szCs w:val="22"/>
        </w:rPr>
        <w:t xml:space="preserve">, but an evaluation of </w:t>
      </w:r>
      <w:r w:rsidR="00317406">
        <w:rPr>
          <w:rStyle w:val="Strong"/>
          <w:rFonts w:ascii="Sitka Heading" w:hAnsi="Sitka Heading"/>
          <w:b w:val="0"/>
          <w:color w:val="002060"/>
          <w:sz w:val="22"/>
          <w:szCs w:val="22"/>
        </w:rPr>
        <w:t xml:space="preserve">your career </w:t>
      </w:r>
      <w:r w:rsidRPr="00AF713A">
        <w:rPr>
          <w:rStyle w:val="Strong"/>
          <w:rFonts w:ascii="Sitka Heading" w:hAnsi="Sitka Heading"/>
          <w:b w:val="0"/>
          <w:color w:val="002060"/>
          <w:sz w:val="22"/>
          <w:szCs w:val="22"/>
        </w:rPr>
        <w:t>entirety</w:t>
      </w:r>
      <w:r w:rsidR="00FE5326">
        <w:rPr>
          <w:rStyle w:val="Strong"/>
          <w:rFonts w:ascii="Sitka Heading" w:hAnsi="Sitka Heading"/>
          <w:b w:val="0"/>
          <w:color w:val="002060"/>
          <w:sz w:val="22"/>
          <w:szCs w:val="22"/>
        </w:rPr>
        <w:t xml:space="preserve"> and </w:t>
      </w:r>
      <w:r w:rsidR="0097182F">
        <w:rPr>
          <w:rStyle w:val="Strong"/>
          <w:rFonts w:ascii="Sitka Heading" w:hAnsi="Sitka Heading"/>
          <w:b w:val="0"/>
          <w:color w:val="002060"/>
          <w:sz w:val="22"/>
          <w:szCs w:val="22"/>
        </w:rPr>
        <w:t xml:space="preserve">your </w:t>
      </w:r>
      <w:r w:rsidR="00FE5326">
        <w:rPr>
          <w:rStyle w:val="Strong"/>
          <w:rFonts w:ascii="Sitka Heading" w:hAnsi="Sitka Heading"/>
          <w:b w:val="0"/>
          <w:color w:val="002060"/>
          <w:sz w:val="22"/>
          <w:szCs w:val="22"/>
        </w:rPr>
        <w:t>future potential</w:t>
      </w:r>
      <w:r w:rsidRPr="00AF713A">
        <w:rPr>
          <w:rStyle w:val="Strong"/>
          <w:rFonts w:ascii="Sitka Heading" w:hAnsi="Sitka Heading"/>
          <w:b w:val="0"/>
          <w:color w:val="002060"/>
          <w:sz w:val="22"/>
          <w:szCs w:val="22"/>
        </w:rPr>
        <w:t>.</w:t>
      </w:r>
      <w:r w:rsidR="0097182F">
        <w:rPr>
          <w:rStyle w:val="Strong"/>
          <w:rFonts w:ascii="Sitka Heading" w:hAnsi="Sitka Heading"/>
          <w:b w:val="0"/>
          <w:color w:val="002060"/>
          <w:sz w:val="22"/>
          <w:szCs w:val="22"/>
        </w:rPr>
        <w:t xml:space="preserve"> </w:t>
      </w:r>
      <w:r w:rsidRPr="00AF713A">
        <w:rPr>
          <w:rStyle w:val="Strong"/>
          <w:rFonts w:ascii="Sitka Heading" w:hAnsi="Sitka Heading"/>
          <w:b w:val="0"/>
          <w:color w:val="002060"/>
          <w:sz w:val="22"/>
          <w:szCs w:val="22"/>
        </w:rPr>
        <w:t>Periodic record reviews and mentorship engagements are just one step in becoming prepared for milestone.</w:t>
      </w:r>
      <w:r w:rsidR="0097182F">
        <w:rPr>
          <w:rStyle w:val="Strong"/>
          <w:rFonts w:ascii="Sitka Heading" w:hAnsi="Sitka Heading"/>
          <w:b w:val="0"/>
          <w:color w:val="002060"/>
          <w:sz w:val="22"/>
          <w:szCs w:val="22"/>
        </w:rPr>
        <w:t xml:space="preserve"> </w:t>
      </w:r>
      <w:r w:rsidRPr="00AF713A">
        <w:rPr>
          <w:rStyle w:val="Strong"/>
          <w:rFonts w:ascii="Sitka Heading" w:hAnsi="Sitka Heading"/>
          <w:b w:val="0"/>
          <w:color w:val="002060"/>
          <w:sz w:val="22"/>
          <w:szCs w:val="22"/>
        </w:rPr>
        <w:t>Be hungry to learn and develop, seek opportunities to build the community</w:t>
      </w:r>
      <w:r w:rsidR="0097182F">
        <w:rPr>
          <w:rStyle w:val="Strong"/>
          <w:rFonts w:ascii="Sitka Heading" w:hAnsi="Sitka Heading"/>
          <w:b w:val="0"/>
          <w:color w:val="002060"/>
          <w:sz w:val="22"/>
          <w:szCs w:val="22"/>
        </w:rPr>
        <w:t>,</w:t>
      </w:r>
      <w:r w:rsidRPr="00AF713A">
        <w:rPr>
          <w:rStyle w:val="Strong"/>
          <w:rFonts w:ascii="Sitka Heading" w:hAnsi="Sitka Heading"/>
          <w:b w:val="0"/>
          <w:color w:val="002060"/>
          <w:sz w:val="22"/>
          <w:szCs w:val="22"/>
        </w:rPr>
        <w:t xml:space="preserve"> and strengthen the Navy</w:t>
      </w:r>
      <w:r w:rsidR="00C65D3D">
        <w:rPr>
          <w:rStyle w:val="Strong"/>
          <w:rFonts w:ascii="Sitka Heading" w:hAnsi="Sitka Heading"/>
          <w:b w:val="0"/>
          <w:color w:val="002060"/>
          <w:sz w:val="22"/>
          <w:szCs w:val="22"/>
        </w:rPr>
        <w:t xml:space="preserve">. </w:t>
      </w:r>
      <w:r w:rsidR="006B565A" w:rsidRPr="006B565A">
        <w:rPr>
          <w:rStyle w:val="Strong"/>
          <w:rFonts w:ascii="Sitka Heading" w:hAnsi="Sitka Heading"/>
          <w:b w:val="0"/>
          <w:color w:val="002060"/>
          <w:sz w:val="22"/>
          <w:szCs w:val="22"/>
        </w:rPr>
        <w:t>View every challenge as an opportunity to learn and grow. Equip yourself with diverse leadership experiences and perspectives essential for a Milestone-selected leader. Strive to become an indispensable asset to the Supply Corps.</w:t>
      </w:r>
    </w:p>
    <w:p w14:paraId="58473769" w14:textId="77777777" w:rsidR="00236228" w:rsidRPr="00C421E1" w:rsidRDefault="00236228" w:rsidP="008B3EC2">
      <w:pPr>
        <w:rPr>
          <w:rStyle w:val="Strong"/>
          <w:rFonts w:ascii="Sitka Heading" w:hAnsi="Sitka Heading"/>
          <w:b w:val="0"/>
          <w:color w:val="002060"/>
          <w:sz w:val="20"/>
          <w:szCs w:val="20"/>
        </w:rPr>
      </w:pPr>
    </w:p>
    <w:p w14:paraId="4B65DDDF" w14:textId="221E7B1B" w:rsidR="00EF7A0D" w:rsidRDefault="00EF7A0D" w:rsidP="00EF7A0D">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Supply Corps Accessions</w:t>
      </w:r>
      <w:r w:rsidR="00092287">
        <w:rPr>
          <w:rStyle w:val="Strong"/>
          <w:rFonts w:ascii="Sitka Heading" w:hAnsi="Sitka Heading"/>
          <w:color w:val="002060"/>
          <w:sz w:val="32"/>
          <w:szCs w:val="32"/>
          <w:u w:val="single"/>
        </w:rPr>
        <w:t xml:space="preserve"> </w:t>
      </w:r>
      <w:r w:rsidR="00C65D3D">
        <w:rPr>
          <w:rStyle w:val="Strong"/>
          <w:rFonts w:ascii="Sitka Heading" w:hAnsi="Sitka Heading"/>
          <w:color w:val="002060"/>
          <w:sz w:val="32"/>
          <w:szCs w:val="32"/>
          <w:u w:val="single"/>
        </w:rPr>
        <w:t xml:space="preserve">and </w:t>
      </w:r>
      <w:r w:rsidR="00092287">
        <w:rPr>
          <w:rStyle w:val="Strong"/>
          <w:rFonts w:ascii="Sitka Heading" w:hAnsi="Sitka Heading"/>
          <w:color w:val="002060"/>
          <w:sz w:val="32"/>
          <w:szCs w:val="32"/>
          <w:u w:val="single"/>
        </w:rPr>
        <w:t>Tour Length</w:t>
      </w:r>
      <w:r w:rsidR="00C65D3D">
        <w:rPr>
          <w:rStyle w:val="Strong"/>
          <w:rFonts w:ascii="Sitka Heading" w:hAnsi="Sitka Heading"/>
          <w:color w:val="002060"/>
          <w:sz w:val="32"/>
          <w:szCs w:val="32"/>
          <w:u w:val="single"/>
        </w:rPr>
        <w:t xml:space="preserve"> Impacts</w:t>
      </w:r>
    </w:p>
    <w:p w14:paraId="2A70F30A" w14:textId="0F19161F" w:rsidR="00236228" w:rsidRPr="00236228" w:rsidRDefault="00236228" w:rsidP="00236228">
      <w:pPr>
        <w:rPr>
          <w:rStyle w:val="Strong"/>
          <w:rFonts w:ascii="Sitka Heading" w:hAnsi="Sitka Heading"/>
          <w:b w:val="0"/>
          <w:color w:val="002060"/>
          <w:sz w:val="22"/>
          <w:szCs w:val="22"/>
        </w:rPr>
      </w:pPr>
      <w:r w:rsidRPr="00236228">
        <w:rPr>
          <w:rStyle w:val="Strong"/>
          <w:rFonts w:ascii="Sitka Heading" w:hAnsi="Sitka Heading"/>
          <w:b w:val="0"/>
          <w:color w:val="002060"/>
          <w:sz w:val="22"/>
          <w:szCs w:val="22"/>
        </w:rPr>
        <w:t xml:space="preserve">Supply Corps </w:t>
      </w:r>
      <w:r w:rsidR="00C85178">
        <w:rPr>
          <w:rStyle w:val="Strong"/>
          <w:rFonts w:ascii="Sitka Heading" w:hAnsi="Sitka Heading"/>
          <w:b w:val="0"/>
          <w:color w:val="002060"/>
          <w:sz w:val="22"/>
          <w:szCs w:val="22"/>
        </w:rPr>
        <w:t>a</w:t>
      </w:r>
      <w:r w:rsidRPr="00236228">
        <w:rPr>
          <w:rStyle w:val="Strong"/>
          <w:rFonts w:ascii="Sitka Heading" w:hAnsi="Sitka Heading"/>
          <w:b w:val="0"/>
          <w:color w:val="002060"/>
          <w:sz w:val="22"/>
          <w:szCs w:val="22"/>
        </w:rPr>
        <w:t xml:space="preserve">ccessions are at an all-time high. </w:t>
      </w:r>
      <w:r w:rsidR="00C85178">
        <w:rPr>
          <w:rStyle w:val="Strong"/>
          <w:rFonts w:ascii="Sitka Heading" w:hAnsi="Sitka Heading"/>
          <w:b w:val="0"/>
          <w:color w:val="002060"/>
          <w:sz w:val="22"/>
          <w:szCs w:val="22"/>
        </w:rPr>
        <w:t xml:space="preserve">The Navy </w:t>
      </w:r>
      <w:r w:rsidRPr="00236228">
        <w:rPr>
          <w:rStyle w:val="Strong"/>
          <w:rFonts w:ascii="Sitka Heading" w:hAnsi="Sitka Heading"/>
          <w:b w:val="0"/>
          <w:color w:val="002060"/>
          <w:sz w:val="22"/>
          <w:szCs w:val="22"/>
        </w:rPr>
        <w:t>Supply</w:t>
      </w:r>
      <w:r w:rsidR="00C85178">
        <w:rPr>
          <w:rStyle w:val="Strong"/>
          <w:rFonts w:ascii="Sitka Heading" w:hAnsi="Sitka Heading"/>
          <w:b w:val="0"/>
          <w:color w:val="002060"/>
          <w:sz w:val="22"/>
          <w:szCs w:val="22"/>
        </w:rPr>
        <w:t xml:space="preserve"> Corps</w:t>
      </w:r>
      <w:r w:rsidRPr="00236228">
        <w:rPr>
          <w:rStyle w:val="Strong"/>
          <w:rFonts w:ascii="Sitka Heading" w:hAnsi="Sitka Heading"/>
          <w:b w:val="0"/>
          <w:color w:val="002060"/>
          <w:sz w:val="22"/>
          <w:szCs w:val="22"/>
        </w:rPr>
        <w:t xml:space="preserve"> School is currently at max</w:t>
      </w:r>
      <w:r w:rsidR="00DF5B4D">
        <w:rPr>
          <w:rStyle w:val="Strong"/>
          <w:rFonts w:ascii="Sitka Heading" w:hAnsi="Sitka Heading"/>
          <w:b w:val="0"/>
          <w:color w:val="002060"/>
          <w:sz w:val="22"/>
          <w:szCs w:val="22"/>
        </w:rPr>
        <w:t>imum</w:t>
      </w:r>
      <w:r w:rsidRPr="00236228">
        <w:rPr>
          <w:rStyle w:val="Strong"/>
          <w:rFonts w:ascii="Sitka Heading" w:hAnsi="Sitka Heading"/>
          <w:b w:val="0"/>
          <w:color w:val="002060"/>
          <w:sz w:val="22"/>
          <w:szCs w:val="22"/>
        </w:rPr>
        <w:t xml:space="preserve"> capacity and the next few classes are forecasted </w:t>
      </w:r>
      <w:r w:rsidR="00DF5B4D">
        <w:rPr>
          <w:rStyle w:val="Strong"/>
          <w:rFonts w:ascii="Sitka Heading" w:hAnsi="Sitka Heading"/>
          <w:b w:val="0"/>
          <w:color w:val="002060"/>
          <w:sz w:val="22"/>
          <w:szCs w:val="22"/>
        </w:rPr>
        <w:t xml:space="preserve">to </w:t>
      </w:r>
      <w:r w:rsidR="007B0CDA">
        <w:rPr>
          <w:rStyle w:val="Strong"/>
          <w:rFonts w:ascii="Sitka Heading" w:hAnsi="Sitka Heading"/>
          <w:b w:val="0"/>
          <w:color w:val="002060"/>
          <w:sz w:val="22"/>
          <w:szCs w:val="22"/>
        </w:rPr>
        <w:t>remain high</w:t>
      </w:r>
      <w:r w:rsidRPr="00236228">
        <w:rPr>
          <w:rStyle w:val="Strong"/>
          <w:rFonts w:ascii="Sitka Heading" w:hAnsi="Sitka Heading"/>
          <w:b w:val="0"/>
          <w:color w:val="002060"/>
          <w:sz w:val="22"/>
          <w:szCs w:val="22"/>
        </w:rPr>
        <w:t xml:space="preserve">. </w:t>
      </w:r>
      <w:r w:rsidR="00B5459E">
        <w:rPr>
          <w:rStyle w:val="Strong"/>
          <w:rFonts w:ascii="Sitka Heading" w:hAnsi="Sitka Heading"/>
          <w:b w:val="0"/>
          <w:color w:val="002060"/>
          <w:sz w:val="22"/>
          <w:szCs w:val="22"/>
        </w:rPr>
        <w:t>The s</w:t>
      </w:r>
      <w:r w:rsidRPr="00236228">
        <w:rPr>
          <w:rStyle w:val="Strong"/>
          <w:rFonts w:ascii="Sitka Heading" w:hAnsi="Sitka Heading"/>
          <w:b w:val="0"/>
          <w:color w:val="002060"/>
          <w:sz w:val="22"/>
          <w:szCs w:val="22"/>
        </w:rPr>
        <w:t>tudents are eager and ready to get out to the Fleet</w:t>
      </w:r>
      <w:r w:rsidR="007B0CDA">
        <w:rPr>
          <w:rStyle w:val="Strong"/>
          <w:rFonts w:ascii="Sitka Heading" w:hAnsi="Sitka Heading"/>
          <w:b w:val="0"/>
          <w:color w:val="002060"/>
          <w:sz w:val="22"/>
          <w:szCs w:val="22"/>
        </w:rPr>
        <w:t xml:space="preserve"> and while high </w:t>
      </w:r>
      <w:r w:rsidRPr="00236228">
        <w:rPr>
          <w:rStyle w:val="Strong"/>
          <w:rFonts w:ascii="Sitka Heading" w:hAnsi="Sitka Heading"/>
          <w:b w:val="0"/>
          <w:color w:val="002060"/>
          <w:sz w:val="22"/>
          <w:szCs w:val="22"/>
        </w:rPr>
        <w:t xml:space="preserve">accessions </w:t>
      </w:r>
      <w:r w:rsidR="00572BA4">
        <w:rPr>
          <w:rStyle w:val="Strong"/>
          <w:rFonts w:ascii="Sitka Heading" w:hAnsi="Sitka Heading"/>
          <w:b w:val="0"/>
          <w:color w:val="002060"/>
          <w:sz w:val="22"/>
          <w:szCs w:val="22"/>
        </w:rPr>
        <w:t>are</w:t>
      </w:r>
      <w:r w:rsidR="007F22A9">
        <w:rPr>
          <w:rStyle w:val="Strong"/>
          <w:rFonts w:ascii="Sitka Heading" w:hAnsi="Sitka Heading"/>
          <w:b w:val="0"/>
          <w:color w:val="002060"/>
          <w:sz w:val="22"/>
          <w:szCs w:val="22"/>
        </w:rPr>
        <w:t xml:space="preserve"> great; </w:t>
      </w:r>
      <w:r w:rsidR="007B0CDA">
        <w:rPr>
          <w:rStyle w:val="Strong"/>
          <w:rFonts w:ascii="Sitka Heading" w:hAnsi="Sitka Heading"/>
          <w:b w:val="0"/>
          <w:color w:val="002060"/>
          <w:sz w:val="22"/>
          <w:szCs w:val="22"/>
        </w:rPr>
        <w:t>it’s</w:t>
      </w:r>
      <w:r w:rsidR="007F22A9">
        <w:rPr>
          <w:rStyle w:val="Strong"/>
          <w:rFonts w:ascii="Sitka Heading" w:hAnsi="Sitka Heading"/>
          <w:b w:val="0"/>
          <w:color w:val="002060"/>
          <w:sz w:val="22"/>
          <w:szCs w:val="22"/>
        </w:rPr>
        <w:t xml:space="preserve"> </w:t>
      </w:r>
      <w:r w:rsidRPr="00236228">
        <w:rPr>
          <w:rStyle w:val="Strong"/>
          <w:rFonts w:ascii="Sitka Heading" w:hAnsi="Sitka Heading"/>
          <w:b w:val="0"/>
          <w:color w:val="002060"/>
          <w:sz w:val="22"/>
          <w:szCs w:val="22"/>
        </w:rPr>
        <w:t>impact</w:t>
      </w:r>
      <w:r w:rsidR="007B0CDA">
        <w:rPr>
          <w:rStyle w:val="Strong"/>
          <w:rFonts w:ascii="Sitka Heading" w:hAnsi="Sitka Heading"/>
          <w:b w:val="0"/>
          <w:color w:val="002060"/>
          <w:sz w:val="22"/>
          <w:szCs w:val="22"/>
        </w:rPr>
        <w:t>ing</w:t>
      </w:r>
      <w:r w:rsidR="001D03F1">
        <w:rPr>
          <w:rStyle w:val="Strong"/>
          <w:rFonts w:ascii="Sitka Heading" w:hAnsi="Sitka Heading"/>
          <w:b w:val="0"/>
          <w:color w:val="002060"/>
          <w:sz w:val="22"/>
          <w:szCs w:val="22"/>
        </w:rPr>
        <w:t xml:space="preserve"> </w:t>
      </w:r>
      <w:r w:rsidR="00437314">
        <w:rPr>
          <w:rStyle w:val="Strong"/>
          <w:rFonts w:ascii="Sitka Heading" w:hAnsi="Sitka Heading"/>
          <w:b w:val="0"/>
          <w:color w:val="002060"/>
          <w:sz w:val="22"/>
          <w:szCs w:val="22"/>
        </w:rPr>
        <w:t>timing</w:t>
      </w:r>
      <w:r w:rsidR="001D03F1">
        <w:rPr>
          <w:rStyle w:val="Strong"/>
          <w:rFonts w:ascii="Sitka Heading" w:hAnsi="Sitka Heading"/>
          <w:b w:val="0"/>
          <w:color w:val="002060"/>
          <w:sz w:val="22"/>
          <w:szCs w:val="22"/>
        </w:rPr>
        <w:t xml:space="preserve"> and rotation</w:t>
      </w:r>
      <w:r w:rsidR="00847D82">
        <w:rPr>
          <w:rStyle w:val="Strong"/>
          <w:rFonts w:ascii="Sitka Heading" w:hAnsi="Sitka Heading"/>
          <w:b w:val="0"/>
          <w:color w:val="002060"/>
          <w:sz w:val="22"/>
          <w:szCs w:val="22"/>
        </w:rPr>
        <w:t xml:space="preserve"> </w:t>
      </w:r>
      <w:r w:rsidR="004257AE">
        <w:rPr>
          <w:rStyle w:val="Strong"/>
          <w:rFonts w:ascii="Sitka Heading" w:hAnsi="Sitka Heading"/>
          <w:b w:val="0"/>
          <w:color w:val="002060"/>
          <w:sz w:val="22"/>
          <w:szCs w:val="22"/>
        </w:rPr>
        <w:t>to keep pace</w:t>
      </w:r>
      <w:r w:rsidRPr="00236228">
        <w:rPr>
          <w:rStyle w:val="Strong"/>
          <w:rFonts w:ascii="Sitka Heading" w:hAnsi="Sitka Heading"/>
          <w:b w:val="0"/>
          <w:color w:val="002060"/>
          <w:sz w:val="22"/>
          <w:szCs w:val="22"/>
        </w:rPr>
        <w:t>.</w:t>
      </w:r>
      <w:r w:rsidR="00847D82">
        <w:rPr>
          <w:rStyle w:val="Strong"/>
          <w:rFonts w:ascii="Sitka Heading" w:hAnsi="Sitka Heading"/>
          <w:b w:val="0"/>
          <w:color w:val="002060"/>
          <w:sz w:val="22"/>
          <w:szCs w:val="22"/>
        </w:rPr>
        <w:t xml:space="preserve"> </w:t>
      </w:r>
      <w:r w:rsidR="001A1348">
        <w:rPr>
          <w:rStyle w:val="Strong"/>
          <w:rFonts w:ascii="Sitka Heading" w:hAnsi="Sitka Heading"/>
          <w:b w:val="0"/>
          <w:color w:val="002060"/>
          <w:sz w:val="22"/>
          <w:szCs w:val="22"/>
        </w:rPr>
        <w:t>As a result</w:t>
      </w:r>
      <w:r w:rsidR="00B43CEF">
        <w:rPr>
          <w:rStyle w:val="Strong"/>
          <w:rFonts w:ascii="Sitka Heading" w:hAnsi="Sitka Heading"/>
          <w:b w:val="0"/>
          <w:color w:val="002060"/>
          <w:sz w:val="22"/>
          <w:szCs w:val="22"/>
        </w:rPr>
        <w:t xml:space="preserve">, </w:t>
      </w:r>
      <w:r w:rsidR="00437314">
        <w:rPr>
          <w:rStyle w:val="Strong"/>
          <w:rFonts w:ascii="Sitka Heading" w:hAnsi="Sitka Heading"/>
          <w:b w:val="0"/>
          <w:color w:val="002060"/>
          <w:sz w:val="22"/>
          <w:szCs w:val="22"/>
        </w:rPr>
        <w:t>o</w:t>
      </w:r>
      <w:r w:rsidRPr="00236228">
        <w:rPr>
          <w:rStyle w:val="Strong"/>
          <w:rFonts w:ascii="Sitka Heading" w:hAnsi="Sitka Heading"/>
          <w:b w:val="0"/>
          <w:color w:val="002060"/>
          <w:sz w:val="22"/>
          <w:szCs w:val="22"/>
        </w:rPr>
        <w:t xml:space="preserve">fficers can expect </w:t>
      </w:r>
      <w:r w:rsidR="007C4E6F">
        <w:rPr>
          <w:rStyle w:val="Strong"/>
          <w:rFonts w:ascii="Sitka Heading" w:hAnsi="Sitka Heading"/>
          <w:b w:val="0"/>
          <w:color w:val="002060"/>
          <w:sz w:val="22"/>
          <w:szCs w:val="22"/>
        </w:rPr>
        <w:t>t</w:t>
      </w:r>
      <w:r w:rsidR="00712052">
        <w:rPr>
          <w:rStyle w:val="Strong"/>
          <w:rFonts w:ascii="Sitka Heading" w:hAnsi="Sitka Heading"/>
          <w:b w:val="0"/>
          <w:color w:val="002060"/>
          <w:sz w:val="22"/>
          <w:szCs w:val="22"/>
        </w:rPr>
        <w:t>heir Projected Rotation Dates (PRDs) to shift from 30 to 24 mont</w:t>
      </w:r>
      <w:r w:rsidR="00C17ED2">
        <w:rPr>
          <w:rStyle w:val="Strong"/>
          <w:rFonts w:ascii="Sitka Heading" w:hAnsi="Sitka Heading"/>
          <w:b w:val="0"/>
          <w:color w:val="002060"/>
          <w:sz w:val="22"/>
          <w:szCs w:val="22"/>
        </w:rPr>
        <w:t xml:space="preserve">hs. Earn your warfare device as quickly as possible and be prepared to enter your detailing window </w:t>
      </w:r>
      <w:r w:rsidR="00CD4BFF">
        <w:rPr>
          <w:rStyle w:val="Strong"/>
          <w:rFonts w:ascii="Sitka Heading" w:hAnsi="Sitka Heading"/>
          <w:b w:val="0"/>
          <w:color w:val="002060"/>
          <w:sz w:val="22"/>
          <w:szCs w:val="22"/>
        </w:rPr>
        <w:t xml:space="preserve">based on </w:t>
      </w:r>
      <w:r w:rsidR="00E93DF4">
        <w:rPr>
          <w:rStyle w:val="Strong"/>
          <w:rFonts w:ascii="Sitka Heading" w:hAnsi="Sitka Heading"/>
          <w:b w:val="0"/>
          <w:color w:val="002060"/>
          <w:sz w:val="22"/>
          <w:szCs w:val="22"/>
        </w:rPr>
        <w:t xml:space="preserve">rolling at </w:t>
      </w:r>
      <w:r w:rsidR="00CD4BFF">
        <w:rPr>
          <w:rStyle w:val="Strong"/>
          <w:rFonts w:ascii="Sitka Heading" w:hAnsi="Sitka Heading"/>
          <w:b w:val="0"/>
          <w:color w:val="002060"/>
          <w:sz w:val="22"/>
          <w:szCs w:val="22"/>
        </w:rPr>
        <w:t>24</w:t>
      </w:r>
      <w:r w:rsidR="00CE5A77">
        <w:rPr>
          <w:rStyle w:val="Strong"/>
          <w:rFonts w:ascii="Sitka Heading" w:hAnsi="Sitka Heading"/>
          <w:b w:val="0"/>
          <w:color w:val="002060"/>
          <w:sz w:val="22"/>
          <w:szCs w:val="22"/>
        </w:rPr>
        <w:t>-month</w:t>
      </w:r>
      <w:r w:rsidR="00E93DF4">
        <w:rPr>
          <w:rStyle w:val="Strong"/>
          <w:rFonts w:ascii="Sitka Heading" w:hAnsi="Sitka Heading"/>
          <w:b w:val="0"/>
          <w:color w:val="002060"/>
          <w:sz w:val="22"/>
          <w:szCs w:val="22"/>
        </w:rPr>
        <w:t>s</w:t>
      </w:r>
      <w:r w:rsidR="00AE5BF0">
        <w:rPr>
          <w:rStyle w:val="Strong"/>
          <w:rFonts w:ascii="Sitka Heading" w:hAnsi="Sitka Heading"/>
          <w:b w:val="0"/>
          <w:color w:val="002060"/>
          <w:sz w:val="22"/>
          <w:szCs w:val="22"/>
        </w:rPr>
        <w:t>. Additionally, t</w:t>
      </w:r>
      <w:r w:rsidR="006E46C6">
        <w:rPr>
          <w:rStyle w:val="Strong"/>
          <w:rFonts w:ascii="Sitka Heading" w:hAnsi="Sitka Heading"/>
          <w:b w:val="0"/>
          <w:color w:val="002060"/>
          <w:sz w:val="22"/>
          <w:szCs w:val="22"/>
        </w:rPr>
        <w:t xml:space="preserve">hose on their first shore duty assignment </w:t>
      </w:r>
      <w:r w:rsidR="00AE5BF0">
        <w:rPr>
          <w:rStyle w:val="Strong"/>
          <w:rFonts w:ascii="Sitka Heading" w:hAnsi="Sitka Heading"/>
          <w:b w:val="0"/>
          <w:color w:val="002060"/>
          <w:sz w:val="22"/>
          <w:szCs w:val="22"/>
        </w:rPr>
        <w:t xml:space="preserve">can expect to </w:t>
      </w:r>
      <w:r w:rsidR="00F61028">
        <w:rPr>
          <w:rStyle w:val="Strong"/>
          <w:rFonts w:ascii="Sitka Heading" w:hAnsi="Sitka Heading"/>
          <w:b w:val="0"/>
          <w:color w:val="002060"/>
          <w:sz w:val="22"/>
          <w:szCs w:val="22"/>
        </w:rPr>
        <w:t>ro</w:t>
      </w:r>
      <w:r w:rsidR="00E93DF4">
        <w:rPr>
          <w:rStyle w:val="Strong"/>
          <w:rFonts w:ascii="Sitka Heading" w:hAnsi="Sitka Heading"/>
          <w:b w:val="0"/>
          <w:color w:val="002060"/>
          <w:sz w:val="22"/>
          <w:szCs w:val="22"/>
        </w:rPr>
        <w:t>tate</w:t>
      </w:r>
      <w:r w:rsidR="00F61028">
        <w:rPr>
          <w:rStyle w:val="Strong"/>
          <w:rFonts w:ascii="Sitka Heading" w:hAnsi="Sitka Heading"/>
          <w:b w:val="0"/>
          <w:color w:val="002060"/>
          <w:sz w:val="22"/>
          <w:szCs w:val="22"/>
        </w:rPr>
        <w:t xml:space="preserve"> between 24-36 months to fill </w:t>
      </w:r>
      <w:r w:rsidR="00410A5B">
        <w:rPr>
          <w:rStyle w:val="Strong"/>
          <w:rFonts w:ascii="Sitka Heading" w:hAnsi="Sitka Heading"/>
          <w:b w:val="0"/>
          <w:color w:val="002060"/>
          <w:sz w:val="22"/>
          <w:szCs w:val="22"/>
        </w:rPr>
        <w:t>Lieutenant (LT)</w:t>
      </w:r>
      <w:r w:rsidR="00F61028">
        <w:rPr>
          <w:rStyle w:val="Strong"/>
          <w:rFonts w:ascii="Sitka Heading" w:hAnsi="Sitka Heading"/>
          <w:b w:val="0"/>
          <w:color w:val="002060"/>
          <w:sz w:val="22"/>
          <w:szCs w:val="22"/>
        </w:rPr>
        <w:t xml:space="preserve"> operational assignments</w:t>
      </w:r>
      <w:r w:rsidR="006C2320">
        <w:rPr>
          <w:rStyle w:val="Strong"/>
          <w:rFonts w:ascii="Sitka Heading" w:hAnsi="Sitka Heading"/>
          <w:b w:val="0"/>
          <w:color w:val="002060"/>
          <w:sz w:val="22"/>
          <w:szCs w:val="22"/>
        </w:rPr>
        <w:t xml:space="preserve">. </w:t>
      </w:r>
      <w:r w:rsidR="006E46C6">
        <w:rPr>
          <w:rStyle w:val="Strong"/>
          <w:rFonts w:ascii="Sitka Heading" w:hAnsi="Sitka Heading"/>
          <w:b w:val="0"/>
          <w:color w:val="002060"/>
          <w:sz w:val="22"/>
          <w:szCs w:val="22"/>
        </w:rPr>
        <w:t>T</w:t>
      </w:r>
      <w:r w:rsidRPr="00236228">
        <w:rPr>
          <w:rStyle w:val="Strong"/>
          <w:rFonts w:ascii="Sitka Heading" w:hAnsi="Sitka Heading"/>
          <w:b w:val="0"/>
          <w:color w:val="002060"/>
          <w:sz w:val="22"/>
          <w:szCs w:val="22"/>
        </w:rPr>
        <w:t>h</w:t>
      </w:r>
      <w:r w:rsidR="006F5EBA">
        <w:rPr>
          <w:rStyle w:val="Strong"/>
          <w:rFonts w:ascii="Sitka Heading" w:hAnsi="Sitka Heading"/>
          <w:b w:val="0"/>
          <w:color w:val="002060"/>
          <w:sz w:val="22"/>
          <w:szCs w:val="22"/>
        </w:rPr>
        <w:t xml:space="preserve">ese adjustments are necessary to </w:t>
      </w:r>
      <w:r w:rsidRPr="00236228">
        <w:rPr>
          <w:rStyle w:val="Strong"/>
          <w:rFonts w:ascii="Sitka Heading" w:hAnsi="Sitka Heading"/>
          <w:b w:val="0"/>
          <w:color w:val="002060"/>
          <w:sz w:val="22"/>
          <w:szCs w:val="22"/>
        </w:rPr>
        <w:t>accommodate</w:t>
      </w:r>
      <w:r w:rsidR="006F5EBA">
        <w:rPr>
          <w:rStyle w:val="Strong"/>
          <w:rFonts w:ascii="Sitka Heading" w:hAnsi="Sitka Heading"/>
          <w:b w:val="0"/>
          <w:color w:val="002060"/>
          <w:sz w:val="22"/>
          <w:szCs w:val="22"/>
        </w:rPr>
        <w:t xml:space="preserve"> </w:t>
      </w:r>
      <w:r w:rsidRPr="00236228">
        <w:rPr>
          <w:rStyle w:val="Strong"/>
          <w:rFonts w:ascii="Sitka Heading" w:hAnsi="Sitka Heading"/>
          <w:b w:val="0"/>
          <w:color w:val="002060"/>
          <w:sz w:val="22"/>
          <w:szCs w:val="22"/>
        </w:rPr>
        <w:t>the high</w:t>
      </w:r>
      <w:r w:rsidR="006F5EBA">
        <w:rPr>
          <w:rStyle w:val="Strong"/>
          <w:rFonts w:ascii="Sitka Heading" w:hAnsi="Sitka Heading"/>
          <w:b w:val="0"/>
          <w:color w:val="002060"/>
          <w:sz w:val="22"/>
          <w:szCs w:val="22"/>
        </w:rPr>
        <w:t xml:space="preserve"> </w:t>
      </w:r>
      <w:r w:rsidRPr="00236228">
        <w:rPr>
          <w:rStyle w:val="Strong"/>
          <w:rFonts w:ascii="Sitka Heading" w:hAnsi="Sitka Heading"/>
          <w:b w:val="0"/>
          <w:color w:val="002060"/>
          <w:sz w:val="22"/>
          <w:szCs w:val="22"/>
        </w:rPr>
        <w:t xml:space="preserve">accessions and compensate for </w:t>
      </w:r>
      <w:r w:rsidR="009546FE">
        <w:rPr>
          <w:rStyle w:val="Strong"/>
          <w:rFonts w:ascii="Sitka Heading" w:hAnsi="Sitka Heading"/>
          <w:b w:val="0"/>
          <w:color w:val="002060"/>
          <w:sz w:val="22"/>
          <w:szCs w:val="22"/>
        </w:rPr>
        <w:t xml:space="preserve">the current </w:t>
      </w:r>
      <w:r w:rsidR="00A8549B">
        <w:rPr>
          <w:rStyle w:val="Strong"/>
          <w:rFonts w:ascii="Sitka Heading" w:hAnsi="Sitka Heading"/>
          <w:b w:val="0"/>
          <w:color w:val="002060"/>
          <w:sz w:val="22"/>
          <w:szCs w:val="22"/>
        </w:rPr>
        <w:t xml:space="preserve">LT </w:t>
      </w:r>
      <w:r w:rsidRPr="00236228">
        <w:rPr>
          <w:rStyle w:val="Strong"/>
          <w:rFonts w:ascii="Sitka Heading" w:hAnsi="Sitka Heading"/>
          <w:b w:val="0"/>
          <w:color w:val="002060"/>
          <w:sz w:val="22"/>
          <w:szCs w:val="22"/>
        </w:rPr>
        <w:t>shortage.</w:t>
      </w:r>
    </w:p>
    <w:p w14:paraId="7B7C51B4" w14:textId="77777777" w:rsidR="00236228" w:rsidRDefault="00236228" w:rsidP="00236228">
      <w:pPr>
        <w:rPr>
          <w:rStyle w:val="Strong"/>
          <w:rFonts w:ascii="Sitka Heading" w:hAnsi="Sitka Heading"/>
          <w:b w:val="0"/>
          <w:color w:val="002060"/>
          <w:sz w:val="22"/>
          <w:szCs w:val="22"/>
        </w:rPr>
      </w:pPr>
    </w:p>
    <w:p w14:paraId="19857933" w14:textId="0B16C36A" w:rsidR="00F3239D" w:rsidRDefault="00D95EEF" w:rsidP="00C421E1">
      <w:pPr>
        <w:rPr>
          <w:rStyle w:val="Strong"/>
          <w:rFonts w:ascii="Sitka Heading" w:hAnsi="Sitka Heading"/>
          <w:b w:val="0"/>
          <w:color w:val="002060"/>
          <w:sz w:val="22"/>
          <w:szCs w:val="22"/>
        </w:rPr>
      </w:pPr>
      <w:r>
        <w:rPr>
          <w:rStyle w:val="Strong"/>
          <w:rFonts w:ascii="Sitka Heading" w:hAnsi="Sitka Heading"/>
          <w:b w:val="0"/>
          <w:color w:val="002060"/>
          <w:sz w:val="22"/>
          <w:szCs w:val="22"/>
        </w:rPr>
        <w:t>A</w:t>
      </w:r>
      <w:r w:rsidR="00236228" w:rsidRPr="00236228">
        <w:rPr>
          <w:rStyle w:val="Strong"/>
          <w:rFonts w:ascii="Sitka Heading" w:hAnsi="Sitka Heading"/>
          <w:b w:val="0"/>
          <w:color w:val="002060"/>
          <w:sz w:val="22"/>
          <w:szCs w:val="22"/>
        </w:rPr>
        <w:t xml:space="preserve">s these accessions progress through </w:t>
      </w:r>
      <w:r w:rsidR="00972813">
        <w:rPr>
          <w:rStyle w:val="Strong"/>
          <w:rFonts w:ascii="Sitka Heading" w:hAnsi="Sitka Heading"/>
          <w:b w:val="0"/>
          <w:color w:val="002060"/>
          <w:sz w:val="22"/>
          <w:szCs w:val="22"/>
        </w:rPr>
        <w:t xml:space="preserve">the </w:t>
      </w:r>
      <w:r w:rsidR="00236228" w:rsidRPr="00236228">
        <w:rPr>
          <w:rStyle w:val="Strong"/>
          <w:rFonts w:ascii="Sitka Heading" w:hAnsi="Sitka Heading"/>
          <w:b w:val="0"/>
          <w:color w:val="002060"/>
          <w:sz w:val="22"/>
          <w:szCs w:val="22"/>
        </w:rPr>
        <w:t>career</w:t>
      </w:r>
      <w:r w:rsidR="00972813">
        <w:rPr>
          <w:rStyle w:val="Strong"/>
          <w:rFonts w:ascii="Sitka Heading" w:hAnsi="Sitka Heading"/>
          <w:b w:val="0"/>
          <w:color w:val="002060"/>
          <w:sz w:val="22"/>
          <w:szCs w:val="22"/>
        </w:rPr>
        <w:t xml:space="preserve"> timeline</w:t>
      </w:r>
      <w:r w:rsidR="00236228" w:rsidRPr="00236228">
        <w:rPr>
          <w:rStyle w:val="Strong"/>
          <w:rFonts w:ascii="Sitka Heading" w:hAnsi="Sitka Heading"/>
          <w:b w:val="0"/>
          <w:color w:val="002060"/>
          <w:sz w:val="22"/>
          <w:szCs w:val="22"/>
        </w:rPr>
        <w:t xml:space="preserve">, tour lengths are expected to return to normal </w:t>
      </w:r>
      <w:r w:rsidR="000E7706">
        <w:rPr>
          <w:rStyle w:val="Strong"/>
          <w:rFonts w:ascii="Sitka Heading" w:hAnsi="Sitka Heading"/>
          <w:b w:val="0"/>
          <w:color w:val="002060"/>
          <w:sz w:val="22"/>
          <w:szCs w:val="22"/>
        </w:rPr>
        <w:t xml:space="preserve">and </w:t>
      </w:r>
      <w:r w:rsidR="00236228" w:rsidRPr="00236228">
        <w:rPr>
          <w:rStyle w:val="Strong"/>
          <w:rFonts w:ascii="Sitka Heading" w:hAnsi="Sitka Heading"/>
          <w:b w:val="0"/>
          <w:color w:val="002060"/>
          <w:sz w:val="22"/>
          <w:szCs w:val="22"/>
        </w:rPr>
        <w:t>align to the career progression</w:t>
      </w:r>
      <w:r>
        <w:rPr>
          <w:rStyle w:val="Strong"/>
          <w:rFonts w:ascii="Sitka Heading" w:hAnsi="Sitka Heading"/>
          <w:b w:val="0"/>
          <w:color w:val="002060"/>
          <w:sz w:val="22"/>
          <w:szCs w:val="22"/>
        </w:rPr>
        <w:t xml:space="preserve"> published in the community brief</w:t>
      </w:r>
      <w:r w:rsidR="00236228" w:rsidRPr="00236228">
        <w:rPr>
          <w:rStyle w:val="Strong"/>
          <w:rFonts w:ascii="Sitka Heading" w:hAnsi="Sitka Heading"/>
          <w:b w:val="0"/>
          <w:color w:val="002060"/>
          <w:sz w:val="22"/>
          <w:szCs w:val="22"/>
        </w:rPr>
        <w:t>. If you have any questions about timing at your current command</w:t>
      </w:r>
      <w:r>
        <w:rPr>
          <w:rStyle w:val="Strong"/>
          <w:rFonts w:ascii="Sitka Heading" w:hAnsi="Sitka Heading"/>
          <w:b w:val="0"/>
          <w:color w:val="002060"/>
          <w:sz w:val="22"/>
          <w:szCs w:val="22"/>
        </w:rPr>
        <w:t>,</w:t>
      </w:r>
      <w:r w:rsidR="00236228" w:rsidRPr="00236228">
        <w:rPr>
          <w:rStyle w:val="Strong"/>
          <w:rFonts w:ascii="Sitka Heading" w:hAnsi="Sitka Heading"/>
          <w:b w:val="0"/>
          <w:color w:val="002060"/>
          <w:sz w:val="22"/>
          <w:szCs w:val="22"/>
        </w:rPr>
        <w:t xml:space="preserve"> pl</w:t>
      </w:r>
      <w:r w:rsidR="00236228">
        <w:rPr>
          <w:rStyle w:val="Strong"/>
          <w:rFonts w:ascii="Sitka Heading" w:hAnsi="Sitka Heading"/>
          <w:b w:val="0"/>
          <w:color w:val="002060"/>
          <w:sz w:val="22"/>
          <w:szCs w:val="22"/>
        </w:rPr>
        <w:t>ease reach out to your detailer.</w:t>
      </w:r>
    </w:p>
    <w:p w14:paraId="11562AF5" w14:textId="119FCA74" w:rsidR="00C62FD6" w:rsidRPr="00C421E1" w:rsidRDefault="00C62FD6" w:rsidP="00C421E1">
      <w:pPr>
        <w:rPr>
          <w:rStyle w:val="Strong"/>
          <w:rFonts w:ascii="Sitka Heading" w:hAnsi="Sitka Heading"/>
          <w:b w:val="0"/>
          <w:color w:val="002060"/>
          <w:sz w:val="20"/>
          <w:szCs w:val="20"/>
        </w:rPr>
      </w:pPr>
    </w:p>
    <w:p w14:paraId="721FA653" w14:textId="0E2D04CD" w:rsidR="003020A6" w:rsidRPr="004E7C39" w:rsidRDefault="003020A6" w:rsidP="004E7C39">
      <w:pPr>
        <w:jc w:val="center"/>
        <w:rPr>
          <w:rStyle w:val="Strong"/>
          <w:rFonts w:ascii="Sitka Heading" w:hAnsi="Sitka Heading"/>
          <w:color w:val="002060"/>
          <w:sz w:val="32"/>
          <w:szCs w:val="32"/>
          <w:u w:val="single"/>
        </w:rPr>
      </w:pPr>
      <w:r w:rsidRPr="004E7C39">
        <w:rPr>
          <w:rStyle w:val="Strong"/>
          <w:rFonts w:ascii="Sitka Heading" w:hAnsi="Sitka Heading"/>
          <w:color w:val="002060"/>
          <w:sz w:val="32"/>
          <w:szCs w:val="32"/>
          <w:u w:val="single"/>
        </w:rPr>
        <w:t>Transportation Sub</w:t>
      </w:r>
      <w:r w:rsidR="00112263">
        <w:rPr>
          <w:rStyle w:val="Strong"/>
          <w:rFonts w:ascii="Sitka Heading" w:hAnsi="Sitka Heading"/>
          <w:color w:val="002060"/>
          <w:sz w:val="32"/>
          <w:szCs w:val="32"/>
          <w:u w:val="single"/>
        </w:rPr>
        <w:t>s</w:t>
      </w:r>
      <w:r w:rsidRPr="004E7C39">
        <w:rPr>
          <w:rStyle w:val="Strong"/>
          <w:rFonts w:ascii="Sitka Heading" w:hAnsi="Sitka Heading"/>
          <w:color w:val="002060"/>
          <w:sz w:val="32"/>
          <w:szCs w:val="32"/>
          <w:u w:val="single"/>
        </w:rPr>
        <w:t>pecialty Code (1304) Disestablishment</w:t>
      </w:r>
    </w:p>
    <w:p w14:paraId="433CB331" w14:textId="45CD3206" w:rsidR="003020A6" w:rsidRPr="003020A6" w:rsidRDefault="003020A6" w:rsidP="003020A6">
      <w:pPr>
        <w:rPr>
          <w:rStyle w:val="Strong"/>
          <w:rFonts w:ascii="Sitka Heading" w:hAnsi="Sitka Heading"/>
          <w:b w:val="0"/>
          <w:color w:val="002060"/>
          <w:sz w:val="22"/>
          <w:szCs w:val="22"/>
        </w:rPr>
      </w:pPr>
      <w:r w:rsidRPr="003020A6">
        <w:rPr>
          <w:rStyle w:val="Strong"/>
          <w:rFonts w:ascii="Sitka Heading" w:hAnsi="Sitka Heading"/>
          <w:b w:val="0"/>
          <w:color w:val="002060"/>
          <w:sz w:val="22"/>
          <w:szCs w:val="22"/>
        </w:rPr>
        <w:t>As of December 2024, the Navy disestablished the 1304, Transportation Sub</w:t>
      </w:r>
      <w:r w:rsidR="00E231EA">
        <w:rPr>
          <w:rStyle w:val="Strong"/>
          <w:rFonts w:ascii="Sitka Heading" w:hAnsi="Sitka Heading"/>
          <w:b w:val="0"/>
          <w:color w:val="002060"/>
          <w:sz w:val="22"/>
          <w:szCs w:val="22"/>
        </w:rPr>
        <w:t>s</w:t>
      </w:r>
      <w:r w:rsidRPr="003020A6">
        <w:rPr>
          <w:rStyle w:val="Strong"/>
          <w:rFonts w:ascii="Sitka Heading" w:hAnsi="Sitka Heading"/>
          <w:b w:val="0"/>
          <w:color w:val="002060"/>
          <w:sz w:val="22"/>
          <w:szCs w:val="22"/>
        </w:rPr>
        <w:t>pecialty Code.  This is a result of the Transportation Curriculum disestablishment at N</w:t>
      </w:r>
      <w:r w:rsidR="00231062">
        <w:rPr>
          <w:rStyle w:val="Strong"/>
          <w:rFonts w:ascii="Sitka Heading" w:hAnsi="Sitka Heading"/>
          <w:b w:val="0"/>
          <w:color w:val="002060"/>
          <w:sz w:val="22"/>
          <w:szCs w:val="22"/>
        </w:rPr>
        <w:t xml:space="preserve">aval </w:t>
      </w:r>
      <w:r w:rsidRPr="003020A6">
        <w:rPr>
          <w:rStyle w:val="Strong"/>
          <w:rFonts w:ascii="Sitka Heading" w:hAnsi="Sitka Heading"/>
          <w:b w:val="0"/>
          <w:color w:val="002060"/>
          <w:sz w:val="22"/>
          <w:szCs w:val="22"/>
        </w:rPr>
        <w:t>P</w:t>
      </w:r>
      <w:r w:rsidR="00231062">
        <w:rPr>
          <w:rStyle w:val="Strong"/>
          <w:rFonts w:ascii="Sitka Heading" w:hAnsi="Sitka Heading"/>
          <w:b w:val="0"/>
          <w:color w:val="002060"/>
          <w:sz w:val="22"/>
          <w:szCs w:val="22"/>
        </w:rPr>
        <w:t xml:space="preserve">ostgraduate </w:t>
      </w:r>
      <w:r w:rsidRPr="003020A6">
        <w:rPr>
          <w:rStyle w:val="Strong"/>
          <w:rFonts w:ascii="Sitka Heading" w:hAnsi="Sitka Heading"/>
          <w:b w:val="0"/>
          <w:color w:val="002060"/>
          <w:sz w:val="22"/>
          <w:szCs w:val="22"/>
        </w:rPr>
        <w:t>S</w:t>
      </w:r>
      <w:r w:rsidR="00231062">
        <w:rPr>
          <w:rStyle w:val="Strong"/>
          <w:rFonts w:ascii="Sitka Heading" w:hAnsi="Sitka Heading"/>
          <w:b w:val="0"/>
          <w:color w:val="002060"/>
          <w:sz w:val="22"/>
          <w:szCs w:val="22"/>
        </w:rPr>
        <w:t>chool</w:t>
      </w:r>
      <w:r w:rsidRPr="003020A6">
        <w:rPr>
          <w:rStyle w:val="Strong"/>
          <w:rFonts w:ascii="Sitka Heading" w:hAnsi="Sitka Heading"/>
          <w:b w:val="0"/>
          <w:color w:val="002060"/>
          <w:sz w:val="22"/>
          <w:szCs w:val="22"/>
        </w:rPr>
        <w:t xml:space="preserve"> and was subsumed into the Supply Chain Management Curriculum (1302).</w:t>
      </w:r>
    </w:p>
    <w:p w14:paraId="0AB32E27" w14:textId="2F783F6C" w:rsidR="003020A6" w:rsidRPr="003020A6" w:rsidRDefault="003020A6" w:rsidP="003020A6">
      <w:pPr>
        <w:pStyle w:val="ListParagraph"/>
        <w:numPr>
          <w:ilvl w:val="0"/>
          <w:numId w:val="28"/>
        </w:numPr>
        <w:contextualSpacing w:val="0"/>
        <w:rPr>
          <w:rStyle w:val="Strong"/>
          <w:rFonts w:ascii="Sitka Heading" w:hAnsi="Sitka Heading"/>
          <w:b w:val="0"/>
          <w:color w:val="002060"/>
          <w:sz w:val="22"/>
          <w:szCs w:val="22"/>
        </w:rPr>
      </w:pPr>
      <w:r w:rsidRPr="003020A6">
        <w:rPr>
          <w:rStyle w:val="Strong"/>
          <w:rFonts w:ascii="Sitka Heading" w:hAnsi="Sitka Heading"/>
          <w:b w:val="0"/>
          <w:color w:val="002060"/>
          <w:sz w:val="22"/>
          <w:szCs w:val="22"/>
        </w:rPr>
        <w:t>This change resulted in a small number of billets (10) having the 1304 Sub</w:t>
      </w:r>
      <w:r w:rsidR="00B5494C">
        <w:rPr>
          <w:rStyle w:val="Strong"/>
          <w:rFonts w:ascii="Sitka Heading" w:hAnsi="Sitka Heading"/>
          <w:b w:val="0"/>
          <w:color w:val="002060"/>
          <w:sz w:val="22"/>
          <w:szCs w:val="22"/>
        </w:rPr>
        <w:t>s</w:t>
      </w:r>
      <w:r w:rsidRPr="003020A6">
        <w:rPr>
          <w:rStyle w:val="Strong"/>
          <w:rFonts w:ascii="Sitka Heading" w:hAnsi="Sitka Heading"/>
          <w:b w:val="0"/>
          <w:color w:val="002060"/>
          <w:sz w:val="22"/>
          <w:szCs w:val="22"/>
        </w:rPr>
        <w:t>pecialty Code removed.</w:t>
      </w:r>
    </w:p>
    <w:p w14:paraId="16FE4F5C" w14:textId="1A0919B3" w:rsidR="003020A6" w:rsidRDefault="003020A6" w:rsidP="003020A6">
      <w:pPr>
        <w:pStyle w:val="ListParagraph"/>
        <w:numPr>
          <w:ilvl w:val="0"/>
          <w:numId w:val="28"/>
        </w:numPr>
        <w:contextualSpacing w:val="0"/>
        <w:rPr>
          <w:rStyle w:val="Strong"/>
          <w:rFonts w:ascii="Sitka Heading" w:hAnsi="Sitka Heading"/>
          <w:b w:val="0"/>
          <w:color w:val="002060"/>
          <w:sz w:val="22"/>
          <w:szCs w:val="22"/>
        </w:rPr>
      </w:pPr>
      <w:r w:rsidRPr="003020A6">
        <w:rPr>
          <w:rStyle w:val="Strong"/>
          <w:rFonts w:ascii="Sitka Heading" w:hAnsi="Sitka Heading"/>
          <w:b w:val="0"/>
          <w:color w:val="002060"/>
          <w:sz w:val="22"/>
          <w:szCs w:val="22"/>
        </w:rPr>
        <w:lastRenderedPageBreak/>
        <w:t xml:space="preserve">There will be no future </w:t>
      </w:r>
      <w:r w:rsidR="0030106B">
        <w:rPr>
          <w:rStyle w:val="Strong"/>
          <w:rFonts w:ascii="Sitka Heading" w:hAnsi="Sitka Heading"/>
          <w:b w:val="0"/>
          <w:color w:val="002060"/>
          <w:sz w:val="22"/>
          <w:szCs w:val="22"/>
        </w:rPr>
        <w:t xml:space="preserve">chance to earn </w:t>
      </w:r>
      <w:r w:rsidRPr="003020A6">
        <w:rPr>
          <w:rStyle w:val="Strong"/>
          <w:rFonts w:ascii="Sitka Heading" w:hAnsi="Sitka Heading"/>
          <w:b w:val="0"/>
          <w:color w:val="002060"/>
          <w:sz w:val="22"/>
          <w:szCs w:val="22"/>
        </w:rPr>
        <w:t>the 1304 Sub</w:t>
      </w:r>
      <w:r w:rsidR="00B5494C">
        <w:rPr>
          <w:rStyle w:val="Strong"/>
          <w:rFonts w:ascii="Sitka Heading" w:hAnsi="Sitka Heading"/>
          <w:b w:val="0"/>
          <w:color w:val="002060"/>
          <w:sz w:val="22"/>
          <w:szCs w:val="22"/>
        </w:rPr>
        <w:t>s</w:t>
      </w:r>
      <w:r w:rsidRPr="003020A6">
        <w:rPr>
          <w:rStyle w:val="Strong"/>
          <w:rFonts w:ascii="Sitka Heading" w:hAnsi="Sitka Heading"/>
          <w:b w:val="0"/>
          <w:color w:val="002060"/>
          <w:sz w:val="22"/>
          <w:szCs w:val="22"/>
        </w:rPr>
        <w:t>pecialty Code, but those who have it in their record will retain it.</w:t>
      </w:r>
    </w:p>
    <w:p w14:paraId="1494FEF7" w14:textId="77777777" w:rsidR="003020A6" w:rsidRPr="003020A6" w:rsidRDefault="003020A6" w:rsidP="003020A6">
      <w:pPr>
        <w:ind w:left="1080"/>
        <w:rPr>
          <w:rStyle w:val="Strong"/>
          <w:rFonts w:ascii="Sitka Heading" w:hAnsi="Sitka Heading"/>
          <w:b w:val="0"/>
          <w:color w:val="002060"/>
          <w:sz w:val="22"/>
          <w:szCs w:val="22"/>
        </w:rPr>
      </w:pPr>
    </w:p>
    <w:p w14:paraId="452CA721" w14:textId="25332725" w:rsidR="003020A6" w:rsidRPr="003020A6" w:rsidRDefault="003020A6" w:rsidP="003020A6">
      <w:pPr>
        <w:rPr>
          <w:rStyle w:val="Strong"/>
          <w:rFonts w:ascii="Sitka Heading" w:hAnsi="Sitka Heading"/>
          <w:b w:val="0"/>
          <w:color w:val="002060"/>
          <w:sz w:val="22"/>
          <w:szCs w:val="22"/>
        </w:rPr>
      </w:pPr>
      <w:r w:rsidRPr="003020A6">
        <w:rPr>
          <w:rStyle w:val="Strong"/>
          <w:rFonts w:ascii="Sitka Heading" w:hAnsi="Sitka Heading"/>
          <w:b w:val="0"/>
          <w:color w:val="002060"/>
          <w:sz w:val="22"/>
          <w:szCs w:val="22"/>
        </w:rPr>
        <w:t xml:space="preserve">The Supply Corps </w:t>
      </w:r>
      <w:r w:rsidR="006A4E72">
        <w:rPr>
          <w:rStyle w:val="Strong"/>
          <w:rFonts w:ascii="Sitka Heading" w:hAnsi="Sitka Heading"/>
          <w:b w:val="0"/>
          <w:color w:val="002060"/>
          <w:sz w:val="22"/>
          <w:szCs w:val="22"/>
        </w:rPr>
        <w:t xml:space="preserve">will now </w:t>
      </w:r>
      <w:r w:rsidRPr="003020A6">
        <w:rPr>
          <w:rStyle w:val="Strong"/>
          <w:rFonts w:ascii="Sitka Heading" w:hAnsi="Sitka Heading"/>
          <w:b w:val="0"/>
          <w:color w:val="002060"/>
          <w:sz w:val="22"/>
          <w:szCs w:val="22"/>
        </w:rPr>
        <w:t xml:space="preserve">use </w:t>
      </w:r>
      <w:r w:rsidR="00691172">
        <w:rPr>
          <w:rStyle w:val="Strong"/>
          <w:rFonts w:ascii="Sitka Heading" w:hAnsi="Sitka Heading"/>
          <w:b w:val="0"/>
          <w:color w:val="002060"/>
          <w:sz w:val="22"/>
          <w:szCs w:val="22"/>
        </w:rPr>
        <w:t xml:space="preserve">the </w:t>
      </w:r>
      <w:r w:rsidRPr="003020A6">
        <w:rPr>
          <w:rStyle w:val="Strong"/>
          <w:rFonts w:ascii="Sitka Heading" w:hAnsi="Sitka Heading"/>
          <w:b w:val="0"/>
          <w:color w:val="002060"/>
          <w:sz w:val="22"/>
          <w:szCs w:val="22"/>
        </w:rPr>
        <w:t>920</w:t>
      </w:r>
      <w:r w:rsidR="00691172">
        <w:rPr>
          <w:rStyle w:val="Strong"/>
          <w:rFonts w:ascii="Sitka Heading" w:hAnsi="Sitka Heading"/>
          <w:b w:val="0"/>
          <w:color w:val="002060"/>
          <w:sz w:val="22"/>
          <w:szCs w:val="22"/>
        </w:rPr>
        <w:t xml:space="preserve"> AQD</w:t>
      </w:r>
      <w:r w:rsidRPr="003020A6">
        <w:rPr>
          <w:rStyle w:val="Strong"/>
          <w:rFonts w:ascii="Sitka Heading" w:hAnsi="Sitka Heading"/>
          <w:b w:val="0"/>
          <w:color w:val="002060"/>
          <w:sz w:val="22"/>
          <w:szCs w:val="22"/>
        </w:rPr>
        <w:t xml:space="preserve"> to track experience gain</w:t>
      </w:r>
      <w:r w:rsidR="00ED6581">
        <w:rPr>
          <w:rStyle w:val="Strong"/>
          <w:rFonts w:ascii="Sitka Heading" w:hAnsi="Sitka Heading"/>
          <w:b w:val="0"/>
          <w:color w:val="002060"/>
          <w:sz w:val="22"/>
          <w:szCs w:val="22"/>
        </w:rPr>
        <w:t>ed</w:t>
      </w:r>
      <w:r w:rsidRPr="003020A6">
        <w:rPr>
          <w:rStyle w:val="Strong"/>
          <w:rFonts w:ascii="Sitka Heading" w:hAnsi="Sitka Heading"/>
          <w:b w:val="0"/>
          <w:color w:val="002060"/>
          <w:sz w:val="22"/>
          <w:szCs w:val="22"/>
        </w:rPr>
        <w:t xml:space="preserve"> in Transportation Management. </w:t>
      </w:r>
      <w:r w:rsidR="006A4E72">
        <w:rPr>
          <w:rStyle w:val="Strong"/>
          <w:rFonts w:ascii="Sitka Heading" w:hAnsi="Sitka Heading"/>
          <w:b w:val="0"/>
          <w:color w:val="002060"/>
          <w:sz w:val="22"/>
          <w:szCs w:val="22"/>
        </w:rPr>
        <w:t>If your experience meets the below criteria, you many</w:t>
      </w:r>
      <w:r w:rsidR="00582707">
        <w:rPr>
          <w:rStyle w:val="Strong"/>
          <w:rFonts w:ascii="Sitka Heading" w:hAnsi="Sitka Heading"/>
          <w:b w:val="0"/>
          <w:color w:val="002060"/>
          <w:sz w:val="22"/>
          <w:szCs w:val="22"/>
        </w:rPr>
        <w:t xml:space="preserve"> </w:t>
      </w:r>
      <w:r w:rsidRPr="003020A6">
        <w:rPr>
          <w:rStyle w:val="Strong"/>
          <w:rFonts w:ascii="Sitka Heading" w:hAnsi="Sitka Heading"/>
          <w:b w:val="0"/>
          <w:color w:val="002060"/>
          <w:sz w:val="22"/>
          <w:szCs w:val="22"/>
        </w:rPr>
        <w:t xml:space="preserve">apply for the 920 AQD </w:t>
      </w:r>
      <w:r w:rsidR="006A4E72">
        <w:rPr>
          <w:rStyle w:val="Strong"/>
          <w:rFonts w:ascii="Sitka Heading" w:hAnsi="Sitka Heading"/>
          <w:b w:val="0"/>
          <w:color w:val="002060"/>
          <w:sz w:val="22"/>
          <w:szCs w:val="22"/>
        </w:rPr>
        <w:t xml:space="preserve">via </w:t>
      </w:r>
      <w:r w:rsidRPr="003020A6">
        <w:rPr>
          <w:rStyle w:val="Strong"/>
          <w:rFonts w:ascii="Sitka Heading" w:hAnsi="Sitka Heading"/>
          <w:b w:val="0"/>
          <w:color w:val="002060"/>
          <w:sz w:val="22"/>
          <w:szCs w:val="22"/>
        </w:rPr>
        <w:t>the S</w:t>
      </w:r>
      <w:r w:rsidR="00F42C1A">
        <w:rPr>
          <w:rStyle w:val="Strong"/>
          <w:rFonts w:ascii="Sitka Heading" w:hAnsi="Sitka Heading"/>
          <w:b w:val="0"/>
          <w:color w:val="002060"/>
          <w:sz w:val="22"/>
          <w:szCs w:val="22"/>
        </w:rPr>
        <w:t>CCC</w:t>
      </w:r>
      <w:r w:rsidR="006A4E72">
        <w:rPr>
          <w:rStyle w:val="Strong"/>
          <w:rFonts w:ascii="Sitka Heading" w:hAnsi="Sitka Heading"/>
          <w:b w:val="0"/>
          <w:color w:val="002060"/>
          <w:sz w:val="22"/>
          <w:szCs w:val="22"/>
        </w:rPr>
        <w:t>.</w:t>
      </w:r>
    </w:p>
    <w:p w14:paraId="6E4EC467" w14:textId="5626C575" w:rsidR="004E7C39" w:rsidRDefault="003020A6" w:rsidP="004E7C39">
      <w:pPr>
        <w:pStyle w:val="ListParagraph"/>
        <w:numPr>
          <w:ilvl w:val="0"/>
          <w:numId w:val="28"/>
        </w:numPr>
        <w:contextualSpacing w:val="0"/>
        <w:rPr>
          <w:rStyle w:val="Strong"/>
          <w:rFonts w:ascii="Sitka Heading" w:hAnsi="Sitka Heading"/>
          <w:b w:val="0"/>
          <w:color w:val="002060"/>
          <w:sz w:val="22"/>
          <w:szCs w:val="22"/>
        </w:rPr>
      </w:pPr>
      <w:r w:rsidRPr="003020A6">
        <w:rPr>
          <w:rStyle w:val="Strong"/>
          <w:rFonts w:ascii="Sitka Heading" w:hAnsi="Sitka Heading"/>
          <w:b w:val="0"/>
          <w:color w:val="002060"/>
          <w:sz w:val="22"/>
          <w:szCs w:val="22"/>
        </w:rPr>
        <w:t>Broad general experience in the transportation area through a series of tours in various segments or served in a transportation internship program or policy billet at USTRANSCOM, AMC, SDDC, MTMC, NAVSUP, or a major staff.</w:t>
      </w:r>
    </w:p>
    <w:p w14:paraId="28720075" w14:textId="77777777" w:rsidR="00C421E1" w:rsidRPr="00C421E1" w:rsidRDefault="00C421E1" w:rsidP="00C421E1">
      <w:pPr>
        <w:ind w:left="360"/>
        <w:rPr>
          <w:rStyle w:val="Strong"/>
          <w:rFonts w:ascii="Sitka Heading" w:hAnsi="Sitka Heading"/>
          <w:b w:val="0"/>
          <w:color w:val="002060"/>
          <w:sz w:val="20"/>
          <w:szCs w:val="20"/>
        </w:rPr>
      </w:pPr>
    </w:p>
    <w:p w14:paraId="60629105" w14:textId="77777777" w:rsidR="00EF7A0D" w:rsidRDefault="00EF7A0D" w:rsidP="00EF7A0D">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Orders Release Posture</w:t>
      </w:r>
    </w:p>
    <w:p w14:paraId="55CFF1DF" w14:textId="7090A9D1" w:rsidR="00EF7A0D" w:rsidRPr="009F71ED" w:rsidRDefault="00582707" w:rsidP="008B3EC2">
      <w:pPr>
        <w:rPr>
          <w:rStyle w:val="Strong"/>
          <w:rFonts w:ascii="Sitka Heading" w:hAnsi="Sitka Heading"/>
          <w:b w:val="0"/>
          <w:color w:val="002060"/>
        </w:rPr>
      </w:pPr>
      <w:r>
        <w:rPr>
          <w:rStyle w:val="Strong"/>
          <w:rFonts w:ascii="Sitka Heading" w:hAnsi="Sitka Heading"/>
          <w:b w:val="0"/>
          <w:color w:val="002060"/>
          <w:sz w:val="22"/>
          <w:szCs w:val="22"/>
        </w:rPr>
        <w:t>Based on the</w:t>
      </w:r>
      <w:r w:rsidR="00CE2248">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 xml:space="preserve">Continuing Resolution </w:t>
      </w:r>
      <w:r w:rsidR="00CE2248">
        <w:rPr>
          <w:rStyle w:val="Strong"/>
          <w:rFonts w:ascii="Sitka Heading" w:hAnsi="Sitka Heading"/>
          <w:b w:val="0"/>
          <w:color w:val="002060"/>
          <w:sz w:val="22"/>
          <w:szCs w:val="22"/>
        </w:rPr>
        <w:t xml:space="preserve">and current funding levels, </w:t>
      </w:r>
      <w:r w:rsidR="00EF7A0D">
        <w:rPr>
          <w:rStyle w:val="Strong"/>
          <w:rFonts w:ascii="Sitka Heading" w:hAnsi="Sitka Heading"/>
          <w:b w:val="0"/>
          <w:color w:val="002060"/>
          <w:sz w:val="22"/>
          <w:szCs w:val="22"/>
        </w:rPr>
        <w:t>Nav</w:t>
      </w:r>
      <w:r w:rsidR="00084F63">
        <w:rPr>
          <w:rStyle w:val="Strong"/>
          <w:rFonts w:ascii="Sitka Heading" w:hAnsi="Sitka Heading"/>
          <w:b w:val="0"/>
          <w:color w:val="002060"/>
          <w:sz w:val="22"/>
          <w:szCs w:val="22"/>
        </w:rPr>
        <w:t>y</w:t>
      </w:r>
      <w:r w:rsidR="00EF7A0D">
        <w:rPr>
          <w:rStyle w:val="Strong"/>
          <w:rFonts w:ascii="Sitka Heading" w:hAnsi="Sitka Heading"/>
          <w:b w:val="0"/>
          <w:color w:val="002060"/>
          <w:sz w:val="22"/>
          <w:szCs w:val="22"/>
        </w:rPr>
        <w:t xml:space="preserve"> Personnel Command </w:t>
      </w:r>
      <w:r w:rsidR="00CE2248">
        <w:rPr>
          <w:rStyle w:val="Strong"/>
          <w:rFonts w:ascii="Sitka Heading" w:hAnsi="Sitka Heading"/>
          <w:b w:val="0"/>
          <w:color w:val="002060"/>
          <w:sz w:val="22"/>
          <w:szCs w:val="22"/>
        </w:rPr>
        <w:t xml:space="preserve">is releasing </w:t>
      </w:r>
      <w:r w:rsidR="00EF7A0D">
        <w:rPr>
          <w:rStyle w:val="Strong"/>
          <w:rFonts w:ascii="Sitka Heading" w:hAnsi="Sitka Heading"/>
          <w:b w:val="0"/>
          <w:color w:val="002060"/>
          <w:sz w:val="22"/>
          <w:szCs w:val="22"/>
        </w:rPr>
        <w:t xml:space="preserve">orders </w:t>
      </w:r>
      <w:r w:rsidR="00084F63">
        <w:rPr>
          <w:rStyle w:val="Strong"/>
          <w:rFonts w:ascii="Sitka Heading" w:hAnsi="Sitka Heading"/>
          <w:b w:val="0"/>
          <w:color w:val="002060"/>
          <w:sz w:val="22"/>
          <w:szCs w:val="22"/>
        </w:rPr>
        <w:t xml:space="preserve">with estimated date of departure through </w:t>
      </w:r>
      <w:r w:rsidR="00EF7A0D">
        <w:rPr>
          <w:rStyle w:val="Strong"/>
          <w:rFonts w:ascii="Sitka Heading" w:hAnsi="Sitka Heading"/>
          <w:b w:val="0"/>
          <w:color w:val="002060"/>
          <w:sz w:val="22"/>
          <w:szCs w:val="22"/>
        </w:rPr>
        <w:t>May</w:t>
      </w:r>
      <w:r w:rsidR="00750820">
        <w:rPr>
          <w:rStyle w:val="Strong"/>
          <w:rFonts w:ascii="Sitka Heading" w:hAnsi="Sitka Heading"/>
          <w:b w:val="0"/>
          <w:color w:val="002060"/>
          <w:sz w:val="22"/>
          <w:szCs w:val="22"/>
        </w:rPr>
        <w:t xml:space="preserve"> </w:t>
      </w:r>
      <w:r w:rsidR="00EF7A0D">
        <w:rPr>
          <w:rStyle w:val="Strong"/>
          <w:rFonts w:ascii="Sitka Heading" w:hAnsi="Sitka Heading"/>
          <w:b w:val="0"/>
          <w:color w:val="002060"/>
          <w:sz w:val="22"/>
          <w:szCs w:val="22"/>
        </w:rPr>
        <w:t xml:space="preserve">2025. </w:t>
      </w:r>
      <w:r w:rsidR="000072C2">
        <w:rPr>
          <w:rStyle w:val="Strong"/>
          <w:rFonts w:ascii="Sitka Heading" w:hAnsi="Sitka Heading"/>
          <w:b w:val="0"/>
          <w:color w:val="002060"/>
          <w:sz w:val="22"/>
          <w:szCs w:val="22"/>
        </w:rPr>
        <w:t>We will publish t</w:t>
      </w:r>
      <w:r w:rsidR="00EF7A0D">
        <w:rPr>
          <w:rStyle w:val="Strong"/>
          <w:rFonts w:ascii="Sitka Heading" w:hAnsi="Sitka Heading"/>
          <w:b w:val="0"/>
          <w:color w:val="002060"/>
          <w:sz w:val="22"/>
          <w:szCs w:val="22"/>
        </w:rPr>
        <w:t xml:space="preserve">he </w:t>
      </w:r>
      <w:r w:rsidR="000072C2">
        <w:rPr>
          <w:rStyle w:val="Strong"/>
          <w:rFonts w:ascii="Sitka Heading" w:hAnsi="Sitka Heading"/>
          <w:b w:val="0"/>
          <w:color w:val="002060"/>
          <w:sz w:val="22"/>
          <w:szCs w:val="22"/>
        </w:rPr>
        <w:t xml:space="preserve">current </w:t>
      </w:r>
      <w:r w:rsidR="00EF7A0D">
        <w:rPr>
          <w:rStyle w:val="Strong"/>
          <w:rFonts w:ascii="Sitka Heading" w:hAnsi="Sitka Heading"/>
          <w:b w:val="0"/>
          <w:color w:val="002060"/>
          <w:sz w:val="22"/>
          <w:szCs w:val="22"/>
        </w:rPr>
        <w:t xml:space="preserve">orders release </w:t>
      </w:r>
      <w:r w:rsidR="000072C2">
        <w:rPr>
          <w:rStyle w:val="Strong"/>
          <w:rFonts w:ascii="Sitka Heading" w:hAnsi="Sitka Heading"/>
          <w:b w:val="0"/>
          <w:color w:val="002060"/>
          <w:sz w:val="22"/>
          <w:szCs w:val="22"/>
        </w:rPr>
        <w:t xml:space="preserve">posture </w:t>
      </w:r>
      <w:r w:rsidR="00EF7A0D">
        <w:rPr>
          <w:rStyle w:val="Strong"/>
          <w:rFonts w:ascii="Sitka Heading" w:hAnsi="Sitka Heading"/>
          <w:b w:val="0"/>
          <w:color w:val="002060"/>
          <w:sz w:val="22"/>
          <w:szCs w:val="22"/>
        </w:rPr>
        <w:t>in future OP Drumbeats and on each detailer’s page as billet list</w:t>
      </w:r>
      <w:r w:rsidR="00C90942">
        <w:rPr>
          <w:rStyle w:val="Strong"/>
          <w:rFonts w:ascii="Sitka Heading" w:hAnsi="Sitka Heading"/>
          <w:b w:val="0"/>
          <w:color w:val="002060"/>
          <w:sz w:val="22"/>
          <w:szCs w:val="22"/>
        </w:rPr>
        <w:t>s</w:t>
      </w:r>
      <w:r w:rsidR="00EF7A0D">
        <w:rPr>
          <w:rStyle w:val="Strong"/>
          <w:rFonts w:ascii="Sitka Heading" w:hAnsi="Sitka Heading"/>
          <w:b w:val="0"/>
          <w:color w:val="002060"/>
          <w:sz w:val="22"/>
          <w:szCs w:val="22"/>
        </w:rPr>
        <w:t xml:space="preserve"> are updated. Please reach out to your detailer if you have </w:t>
      </w:r>
      <w:r w:rsidR="00515ABE">
        <w:rPr>
          <w:rStyle w:val="Strong"/>
          <w:rFonts w:ascii="Sitka Heading" w:hAnsi="Sitka Heading"/>
          <w:b w:val="0"/>
          <w:color w:val="002060"/>
          <w:sz w:val="22"/>
          <w:szCs w:val="22"/>
        </w:rPr>
        <w:t>q</w:t>
      </w:r>
      <w:r w:rsidR="00EF7A0D">
        <w:rPr>
          <w:rStyle w:val="Strong"/>
          <w:rFonts w:ascii="Sitka Heading" w:hAnsi="Sitka Heading"/>
          <w:b w:val="0"/>
          <w:color w:val="002060"/>
          <w:sz w:val="22"/>
          <w:szCs w:val="22"/>
        </w:rPr>
        <w:t xml:space="preserve">uestions </w:t>
      </w:r>
      <w:r w:rsidR="00515ABE">
        <w:rPr>
          <w:rStyle w:val="Strong"/>
          <w:rFonts w:ascii="Sitka Heading" w:hAnsi="Sitka Heading"/>
          <w:b w:val="0"/>
          <w:color w:val="002060"/>
          <w:sz w:val="22"/>
          <w:szCs w:val="22"/>
        </w:rPr>
        <w:t>about your pending orders</w:t>
      </w:r>
      <w:r w:rsidR="00EF7A0D">
        <w:rPr>
          <w:rStyle w:val="Strong"/>
          <w:rFonts w:ascii="Sitka Heading" w:hAnsi="Sitka Heading"/>
          <w:b w:val="0"/>
          <w:color w:val="002060"/>
          <w:sz w:val="22"/>
          <w:szCs w:val="22"/>
        </w:rPr>
        <w:t>.</w:t>
      </w:r>
      <w:r w:rsidR="00515ABE">
        <w:rPr>
          <w:rStyle w:val="Strong"/>
          <w:rFonts w:ascii="Sitka Heading" w:hAnsi="Sitka Heading"/>
          <w:b w:val="0"/>
          <w:color w:val="002060"/>
          <w:sz w:val="22"/>
          <w:szCs w:val="22"/>
        </w:rPr>
        <w:t xml:space="preserve">  </w:t>
      </w:r>
    </w:p>
    <w:p w14:paraId="07D52C05" w14:textId="18066900" w:rsidR="00EF7A0D" w:rsidRPr="00C421E1" w:rsidRDefault="00EF7A0D" w:rsidP="008B3EC2">
      <w:pPr>
        <w:rPr>
          <w:rStyle w:val="Strong"/>
          <w:rFonts w:ascii="Sitka Heading" w:hAnsi="Sitka Heading"/>
          <w:b w:val="0"/>
          <w:color w:val="002060"/>
          <w:sz w:val="20"/>
          <w:szCs w:val="20"/>
        </w:rPr>
      </w:pPr>
    </w:p>
    <w:p w14:paraId="48F6ECC8" w14:textId="06982082" w:rsidR="00EF7A0D" w:rsidRDefault="00E95CA8" w:rsidP="00EF7A0D">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Career Counselor Highlights</w:t>
      </w:r>
    </w:p>
    <w:p w14:paraId="19762B18" w14:textId="6AF3DDFB" w:rsidR="00EF7A0D" w:rsidRPr="00EF7A0D" w:rsidRDefault="00EF7A0D" w:rsidP="00EF7A0D">
      <w:pPr>
        <w:rPr>
          <w:rStyle w:val="Strong"/>
          <w:rFonts w:ascii="Sitka Heading" w:hAnsi="Sitka Heading"/>
          <w:b w:val="0"/>
          <w:color w:val="002060"/>
          <w:sz w:val="16"/>
          <w:szCs w:val="16"/>
        </w:rPr>
      </w:pPr>
      <w:r>
        <w:rPr>
          <w:rStyle w:val="Strong"/>
          <w:rFonts w:ascii="Sitka Heading" w:hAnsi="Sitka Heading"/>
          <w:b w:val="0"/>
          <w:color w:val="002060"/>
          <w:sz w:val="22"/>
          <w:szCs w:val="22"/>
        </w:rPr>
        <w:t>Be on the lookout for important reminders</w:t>
      </w:r>
      <w:r w:rsidR="00515ABE">
        <w:rPr>
          <w:rStyle w:val="Strong"/>
          <w:rFonts w:ascii="Sitka Heading" w:hAnsi="Sitka Heading"/>
          <w:b w:val="0"/>
          <w:color w:val="002060"/>
          <w:sz w:val="22"/>
          <w:szCs w:val="22"/>
        </w:rPr>
        <w:t xml:space="preserve"> from OP,</w:t>
      </w:r>
      <w:r w:rsidR="00C90942">
        <w:rPr>
          <w:rStyle w:val="Strong"/>
          <w:rFonts w:ascii="Sitka Heading" w:hAnsi="Sitka Heading"/>
          <w:b w:val="0"/>
          <w:color w:val="002060"/>
          <w:sz w:val="22"/>
          <w:szCs w:val="22"/>
        </w:rPr>
        <w:t xml:space="preserve"> including </w:t>
      </w:r>
      <w:r>
        <w:rPr>
          <w:rStyle w:val="Strong"/>
          <w:rFonts w:ascii="Sitka Heading" w:hAnsi="Sitka Heading"/>
          <w:b w:val="0"/>
          <w:color w:val="002060"/>
          <w:sz w:val="22"/>
          <w:szCs w:val="22"/>
        </w:rPr>
        <w:t>the Training with Industry (TWI), Internship, and Postgrad</w:t>
      </w:r>
      <w:r w:rsidR="00994E50">
        <w:rPr>
          <w:rStyle w:val="Strong"/>
          <w:rFonts w:ascii="Sitka Heading" w:hAnsi="Sitka Heading"/>
          <w:b w:val="0"/>
          <w:color w:val="002060"/>
          <w:sz w:val="22"/>
          <w:szCs w:val="22"/>
        </w:rPr>
        <w:t>uate</w:t>
      </w:r>
      <w:r>
        <w:rPr>
          <w:rStyle w:val="Strong"/>
          <w:rFonts w:ascii="Sitka Heading" w:hAnsi="Sitka Heading"/>
          <w:b w:val="0"/>
          <w:color w:val="002060"/>
          <w:sz w:val="22"/>
          <w:szCs w:val="22"/>
        </w:rPr>
        <w:t xml:space="preserve"> School Flash. These Flash</w:t>
      </w:r>
      <w:r w:rsidR="00994E50">
        <w:rPr>
          <w:rStyle w:val="Strong"/>
          <w:rFonts w:ascii="Sitka Heading" w:hAnsi="Sitka Heading"/>
          <w:b w:val="0"/>
          <w:color w:val="002060"/>
          <w:sz w:val="22"/>
          <w:szCs w:val="22"/>
        </w:rPr>
        <w:t>es</w:t>
      </w:r>
      <w:r>
        <w:rPr>
          <w:rStyle w:val="Strong"/>
          <w:rFonts w:ascii="Sitka Heading" w:hAnsi="Sitka Heading"/>
          <w:b w:val="0"/>
          <w:color w:val="002060"/>
          <w:sz w:val="22"/>
          <w:szCs w:val="22"/>
        </w:rPr>
        <w:t xml:space="preserve"> will include </w:t>
      </w:r>
      <w:r w:rsidR="00994E50">
        <w:rPr>
          <w:rStyle w:val="Strong"/>
          <w:rFonts w:ascii="Sitka Heading" w:hAnsi="Sitka Heading"/>
          <w:b w:val="0"/>
          <w:color w:val="002060"/>
          <w:sz w:val="22"/>
          <w:szCs w:val="22"/>
        </w:rPr>
        <w:t xml:space="preserve">general </w:t>
      </w:r>
      <w:r w:rsidR="009270AB">
        <w:rPr>
          <w:rStyle w:val="Strong"/>
          <w:rFonts w:ascii="Sitka Heading" w:hAnsi="Sitka Heading"/>
          <w:b w:val="0"/>
          <w:color w:val="002060"/>
          <w:sz w:val="22"/>
          <w:szCs w:val="22"/>
        </w:rPr>
        <w:t xml:space="preserve">information </w:t>
      </w:r>
      <w:r w:rsidR="00994E50">
        <w:rPr>
          <w:rStyle w:val="Strong"/>
          <w:rFonts w:ascii="Sitka Heading" w:hAnsi="Sitka Heading"/>
          <w:b w:val="0"/>
          <w:color w:val="002060"/>
          <w:sz w:val="22"/>
          <w:szCs w:val="22"/>
        </w:rPr>
        <w:t xml:space="preserve">and application </w:t>
      </w:r>
      <w:r w:rsidR="009270AB">
        <w:rPr>
          <w:rStyle w:val="Strong"/>
          <w:rFonts w:ascii="Sitka Heading" w:hAnsi="Sitka Heading"/>
          <w:b w:val="0"/>
          <w:color w:val="002060"/>
          <w:sz w:val="22"/>
          <w:szCs w:val="22"/>
        </w:rPr>
        <w:t>deadlines</w:t>
      </w:r>
      <w:r>
        <w:rPr>
          <w:rStyle w:val="Strong"/>
          <w:rFonts w:ascii="Sitka Heading" w:hAnsi="Sitka Heading"/>
          <w:b w:val="0"/>
          <w:color w:val="002060"/>
          <w:sz w:val="22"/>
          <w:szCs w:val="22"/>
        </w:rPr>
        <w:t>.</w:t>
      </w:r>
      <w:r w:rsidR="009270AB">
        <w:rPr>
          <w:rStyle w:val="Strong"/>
          <w:rFonts w:ascii="Sitka Heading" w:hAnsi="Sitka Heading"/>
          <w:b w:val="0"/>
          <w:color w:val="002060"/>
          <w:sz w:val="22"/>
          <w:szCs w:val="22"/>
        </w:rPr>
        <w:t xml:space="preserve">  </w:t>
      </w:r>
      <w:r>
        <w:rPr>
          <w:rStyle w:val="Strong"/>
          <w:rFonts w:ascii="Sitka Heading" w:hAnsi="Sitka Heading"/>
          <w:b w:val="0"/>
          <w:color w:val="002060"/>
          <w:sz w:val="22"/>
          <w:szCs w:val="22"/>
        </w:rPr>
        <w:t xml:space="preserve"> </w:t>
      </w:r>
    </w:p>
    <w:p w14:paraId="145D4131" w14:textId="589ABCF5" w:rsidR="00EF7A0D" w:rsidRDefault="00EF7A0D" w:rsidP="008B3EC2">
      <w:pPr>
        <w:rPr>
          <w:rStyle w:val="Strong"/>
          <w:rFonts w:ascii="Sitka Heading" w:hAnsi="Sitka Heading"/>
          <w:b w:val="0"/>
          <w:color w:val="002060"/>
          <w:sz w:val="22"/>
          <w:szCs w:val="22"/>
        </w:rPr>
      </w:pPr>
    </w:p>
    <w:p w14:paraId="4C94547F" w14:textId="397D5E3E" w:rsidR="00D61D01" w:rsidRDefault="00D61D01" w:rsidP="00EA21C8">
      <w:pPr>
        <w:rPr>
          <w:rStyle w:val="Strong"/>
          <w:rFonts w:ascii="Sitka Heading" w:hAnsi="Sitka Heading"/>
          <w:b w:val="0"/>
          <w:bCs w:val="0"/>
          <w:color w:val="002060"/>
        </w:rPr>
      </w:pPr>
    </w:p>
    <w:p w14:paraId="717A6347" w14:textId="77777777" w:rsidR="00A43732" w:rsidRDefault="00A43732" w:rsidP="00EA21C8">
      <w:pPr>
        <w:rPr>
          <w:rStyle w:val="Strong"/>
          <w:rFonts w:ascii="Sitka Heading" w:hAnsi="Sitka Heading"/>
          <w:b w:val="0"/>
          <w:bCs w:val="0"/>
          <w:color w:val="002060"/>
        </w:rPr>
      </w:pPr>
      <w:r>
        <w:rPr>
          <w:rFonts w:ascii="Franklin Gothic Book" w:hAnsi="Franklin Gothic Book"/>
          <w:bCs/>
          <w:iCs/>
          <w:noProof/>
          <w14:ligatures w14:val="standardContextual"/>
        </w:rPr>
        <w:drawing>
          <wp:anchor distT="0" distB="0" distL="114300" distR="114300" simplePos="0" relativeHeight="251700224" behindDoc="1" locked="0" layoutInCell="1" allowOverlap="1" wp14:anchorId="55F12F5E" wp14:editId="37EC7D41">
            <wp:simplePos x="0" y="0"/>
            <wp:positionH relativeFrom="column">
              <wp:posOffset>3315117</wp:posOffset>
            </wp:positionH>
            <wp:positionV relativeFrom="paragraph">
              <wp:posOffset>10878</wp:posOffset>
            </wp:positionV>
            <wp:extent cx="971550" cy="554320"/>
            <wp:effectExtent l="0" t="0" r="0" b="0"/>
            <wp:wrapNone/>
            <wp:docPr id="95069730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7309" name="Picture 1" descr="Text&#10;&#10;Description automatically generated"/>
                    <pic:cNvPicPr/>
                  </pic:nvPicPr>
                  <pic:blipFill>
                    <a:blip r:embed="rId16">
                      <a:extLst>
                        <a:ext uri="{BEBA8EAE-BF5A-486C-A8C5-ECC9F3942E4B}">
                          <a14:imgProps xmlns:a14="http://schemas.microsoft.com/office/drawing/2010/main">
                            <a14:imgLayer r:embed="rId17">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71550" cy="554320"/>
                    </a:xfrm>
                    <a:prstGeom prst="rect">
                      <a:avLst/>
                    </a:prstGeom>
                  </pic:spPr>
                </pic:pic>
              </a:graphicData>
            </a:graphic>
            <wp14:sizeRelH relativeFrom="margin">
              <wp14:pctWidth>0</wp14:pctWidth>
            </wp14:sizeRelH>
            <wp14:sizeRelV relativeFrom="margin">
              <wp14:pctHeight>0</wp14:pctHeight>
            </wp14:sizeRelV>
          </wp:anchor>
        </w:drawing>
      </w:r>
    </w:p>
    <w:p w14:paraId="7F3F7E25" w14:textId="77777777" w:rsidR="00A43732" w:rsidRDefault="00A43732" w:rsidP="00EA21C8">
      <w:pPr>
        <w:rPr>
          <w:rStyle w:val="Strong"/>
          <w:rFonts w:ascii="Sitka Heading" w:hAnsi="Sitka Heading"/>
          <w:b w:val="0"/>
          <w:bCs w:val="0"/>
          <w:color w:val="002060"/>
        </w:rPr>
      </w:pPr>
    </w:p>
    <w:p w14:paraId="7B9501FF" w14:textId="51AF4963" w:rsidR="00A43732" w:rsidRPr="00893D21" w:rsidRDefault="00A43732" w:rsidP="004A475A">
      <w:pPr>
        <w:ind w:firstLine="1170"/>
        <w:jc w:val="center"/>
        <w:rPr>
          <w:rStyle w:val="Strong"/>
          <w:rFonts w:ascii="Sitka Heading" w:hAnsi="Sitka Heading"/>
          <w:b w:val="0"/>
          <w:bCs w:val="0"/>
          <w:color w:val="002060"/>
          <w:sz w:val="22"/>
          <w:szCs w:val="22"/>
        </w:rPr>
      </w:pPr>
      <w:r w:rsidRPr="00893D21">
        <w:rPr>
          <w:rStyle w:val="Strong"/>
          <w:rFonts w:ascii="Sitka Heading" w:hAnsi="Sitka Heading"/>
          <w:b w:val="0"/>
          <w:bCs w:val="0"/>
          <w:color w:val="002060"/>
          <w:sz w:val="22"/>
          <w:szCs w:val="22"/>
        </w:rPr>
        <w:t>CAPT Dena B. Risley</w:t>
      </w:r>
    </w:p>
    <w:p w14:paraId="1E7A902C" w14:textId="23B7CCCB" w:rsidR="00F87DDC" w:rsidRPr="00893D21" w:rsidRDefault="00A43732" w:rsidP="00EA21C8">
      <w:pPr>
        <w:rPr>
          <w:rStyle w:val="Strong"/>
          <w:rFonts w:ascii="Sitka Heading" w:hAnsi="Sitka Heading"/>
          <w:b w:val="0"/>
          <w:bCs w:val="0"/>
          <w:color w:val="002060"/>
          <w:sz w:val="22"/>
          <w:szCs w:val="22"/>
        </w:rPr>
        <w:sectPr w:rsidR="00F87DDC" w:rsidRPr="00893D21" w:rsidSect="004C5843">
          <w:footerReference w:type="default" r:id="rId18"/>
          <w:type w:val="continuous"/>
          <w:pgSz w:w="12240" w:h="15840" w:code="1"/>
          <w:pgMar w:top="720" w:right="720" w:bottom="720" w:left="720" w:header="288" w:footer="720" w:gutter="0"/>
          <w:cols w:space="720"/>
          <w:docGrid w:linePitch="326"/>
        </w:sectPr>
      </w:pP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t>Director, Supply Corps Person</w:t>
      </w:r>
      <w:r w:rsidR="00935381" w:rsidRPr="00893D21">
        <w:rPr>
          <w:rStyle w:val="Strong"/>
          <w:rFonts w:ascii="Sitka Heading" w:hAnsi="Sitka Heading"/>
          <w:b w:val="0"/>
          <w:bCs w:val="0"/>
          <w:color w:val="002060"/>
          <w:sz w:val="22"/>
          <w:szCs w:val="22"/>
        </w:rPr>
        <w:t>nel</w:t>
      </w:r>
    </w:p>
    <w:p w14:paraId="00D4730C" w14:textId="5A30DBEC" w:rsidR="00604CAC" w:rsidRPr="004B2A57" w:rsidRDefault="008B36F5" w:rsidP="00604CAC">
      <w:pPr>
        <w:rPr>
          <w:rStyle w:val="Strong"/>
          <w:rFonts w:ascii="Segoe UI" w:hAnsi="Segoe UI" w:cs="Segoe UI"/>
          <w:b w:val="0"/>
          <w:bCs w:val="0"/>
          <w:color w:val="242424"/>
          <w:sz w:val="21"/>
          <w:szCs w:val="21"/>
        </w:rPr>
      </w:pPr>
      <w:r w:rsidRPr="008B36F5">
        <w:rPr>
          <w:b/>
          <w:bCs/>
          <w:i/>
          <w:noProof/>
          <w:color w:val="1F497D" w:themeColor="text2"/>
          <w:u w:val="single"/>
        </w:rPr>
        <w:lastRenderedPageBreak/>
        <mc:AlternateContent>
          <mc:Choice Requires="wps">
            <w:drawing>
              <wp:anchor distT="0" distB="0" distL="114300" distR="114300" simplePos="0" relativeHeight="251708416" behindDoc="1" locked="0" layoutInCell="1" allowOverlap="1" wp14:anchorId="0E4CF82C" wp14:editId="39D968B5">
                <wp:simplePos x="0" y="0"/>
                <wp:positionH relativeFrom="margin">
                  <wp:posOffset>-954157</wp:posOffset>
                </wp:positionH>
                <wp:positionV relativeFrom="paragraph">
                  <wp:posOffset>-930303</wp:posOffset>
                </wp:positionV>
                <wp:extent cx="8014335" cy="840105"/>
                <wp:effectExtent l="0" t="0" r="5715" b="0"/>
                <wp:wrapNone/>
                <wp:docPr id="1722512197" name="Text Box 1722512197"/>
                <wp:cNvGraphicFramePr/>
                <a:graphic xmlns:a="http://schemas.openxmlformats.org/drawingml/2006/main">
                  <a:graphicData uri="http://schemas.microsoft.com/office/word/2010/wordprocessingShape">
                    <wps:wsp>
                      <wps:cNvSpPr txBox="1"/>
                      <wps:spPr>
                        <a:xfrm>
                          <a:off x="0" y="0"/>
                          <a:ext cx="8014335" cy="840105"/>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15B06BDA" w14:textId="77777777" w:rsidR="008955B9" w:rsidRPr="004C5843" w:rsidRDefault="008955B9"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E4CF82C" id="Text Box 1722512197" o:spid="_x0000_s1028" type="#_x0000_t202" style="position:absolute;margin-left:-75.15pt;margin-top:-73.25pt;width:631.05pt;height:66.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" fillcolor="#002060" stroked="f" strokeweight=".5pt">
                <v:fill opacity=".75" color2="window" o:opacity2="58982f" rotate="t" angle="90" colors="0 #002060;25559f #002060;43909f yellow;63070f window" focus="100%" type="gradient"/>
                <v:textbox>
                  <w:txbxContent>
                    <w:p w14:paraId="15B06BDA" w14:textId="77777777" w:rsidR="008955B9" w:rsidRPr="004C5843" w:rsidRDefault="008955B9"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v:textbox>
                <w10:wrap anchorx="margin"/>
              </v:shape>
            </w:pict>
          </mc:Fallback>
        </mc:AlternateContent>
      </w:r>
    </w:p>
    <w:p w14:paraId="5AD0ADCF" w14:textId="77777777" w:rsidR="00ED5415" w:rsidRPr="005748B4" w:rsidRDefault="00ED5415" w:rsidP="0016196D">
      <w:pPr>
        <w:rPr>
          <w:rStyle w:val="Strong"/>
          <w:rFonts w:ascii="Sitka Heading" w:hAnsi="Sitka Heading"/>
          <w:color w:val="002060"/>
          <w:sz w:val="16"/>
          <w:szCs w:val="16"/>
        </w:rPr>
      </w:pPr>
      <w:r w:rsidRPr="005748B4">
        <w:rPr>
          <w:rStyle w:val="Strong"/>
          <w:rFonts w:ascii="Sitka Heading" w:hAnsi="Sitka Heading"/>
          <w:color w:val="002060"/>
          <w:sz w:val="32"/>
          <w:szCs w:val="32"/>
        </w:rPr>
        <w:t>MyNavy</w:t>
      </w:r>
      <w:r w:rsidR="00520505" w:rsidRPr="005748B4">
        <w:rPr>
          <w:rStyle w:val="Strong"/>
          <w:rFonts w:ascii="Sitka Heading" w:hAnsi="Sitka Heading"/>
          <w:color w:val="002060"/>
          <w:sz w:val="32"/>
          <w:szCs w:val="32"/>
        </w:rPr>
        <w:t xml:space="preserve"> </w:t>
      </w:r>
      <w:r w:rsidRPr="005748B4">
        <w:rPr>
          <w:rStyle w:val="Strong"/>
          <w:rFonts w:ascii="Sitka Heading" w:hAnsi="Sitka Heading"/>
          <w:color w:val="002060"/>
          <w:sz w:val="32"/>
          <w:szCs w:val="32"/>
        </w:rPr>
        <w:t>HR links:</w:t>
      </w:r>
    </w:p>
    <w:p w14:paraId="12A8BF3C" w14:textId="77777777" w:rsidR="00F405ED" w:rsidRPr="00F405ED" w:rsidRDefault="00F405ED" w:rsidP="0016196D">
      <w:pPr>
        <w:rPr>
          <w:rStyle w:val="Strong"/>
          <w:rFonts w:ascii="Sitka Heading" w:hAnsi="Sitka Heading"/>
          <w:color w:val="002060"/>
          <w:sz w:val="16"/>
          <w:szCs w:val="16"/>
          <w:u w:val="single"/>
        </w:rPr>
      </w:pPr>
    </w:p>
    <w:p w14:paraId="6EBD1CE3" w14:textId="77777777" w:rsidR="00B137A0" w:rsidRPr="005126CD" w:rsidRDefault="00B137A0" w:rsidP="005126CD">
      <w:pPr>
        <w:pStyle w:val="ListParagraph"/>
        <w:numPr>
          <w:ilvl w:val="0"/>
          <w:numId w:val="21"/>
        </w:numPr>
        <w:rPr>
          <w:rStyle w:val="Hyperlink"/>
          <w:rFonts w:ascii="Sitka Heading" w:hAnsi="Sitka Heading"/>
          <w:color w:val="002060"/>
        </w:rPr>
      </w:pPr>
      <w:r w:rsidRPr="008B36F5">
        <w:fldChar w:fldCharType="begin"/>
      </w:r>
      <w:r w:rsidRPr="008B36F5">
        <w:instrText xml:space="preserve"> HYPERLINK "https://www.mynavyhr.navy.mil/Career-Management/Detailing/Officer/Pers-44-Staff-RL/Supply-Corps-Officer/Career-Counselor/" \o "MyNavyHR Career Counselor" </w:instrText>
      </w:r>
      <w:r w:rsidRPr="008B36F5">
        <w:fldChar w:fldCharType="separate"/>
      </w:r>
      <w:hyperlink r:id="rId19" w:history="1">
        <w:r w:rsidR="005126CD" w:rsidRPr="005126CD">
          <w:rPr>
            <w:rStyle w:val="Hyperlink"/>
            <w:rFonts w:ascii="Sitka Heading" w:hAnsi="Sitka Heading"/>
            <w:color w:val="002060"/>
          </w:rPr>
          <w:t>Supply Corps Career Counselor</w:t>
        </w:r>
      </w:hyperlink>
      <w:r w:rsidR="0016196D" w:rsidRPr="005126CD">
        <w:rPr>
          <w:rStyle w:val="Hyperlink"/>
          <w:rFonts w:ascii="Sitka Heading" w:hAnsi="Sitka Heading"/>
          <w:color w:val="002060"/>
        </w:rPr>
        <w:t xml:space="preserve"> </w:t>
      </w:r>
    </w:p>
    <w:p w14:paraId="680A243A" w14:textId="77777777" w:rsidR="0016196D" w:rsidRPr="0016196D" w:rsidRDefault="0016196D" w:rsidP="0016196D">
      <w:pPr>
        <w:pStyle w:val="ListParagraph"/>
        <w:ind w:left="360"/>
        <w:rPr>
          <w:rStyle w:val="Hyperlink"/>
          <w:rFonts w:ascii="Sitka Heading" w:hAnsi="Sitka Heading"/>
          <w:b/>
          <w:bCs/>
          <w:color w:val="002060"/>
          <w:sz w:val="12"/>
          <w:szCs w:val="12"/>
        </w:rPr>
      </w:pPr>
    </w:p>
    <w:p w14:paraId="681CB755" w14:textId="77777777" w:rsidR="00B137A0" w:rsidRPr="005126CD" w:rsidRDefault="00B137A0" w:rsidP="005126CD">
      <w:pPr>
        <w:pStyle w:val="ListParagraph"/>
        <w:numPr>
          <w:ilvl w:val="0"/>
          <w:numId w:val="21"/>
        </w:numPr>
        <w:rPr>
          <w:rStyle w:val="Hyperlink"/>
          <w:color w:val="002060"/>
        </w:rPr>
      </w:pPr>
      <w:r w:rsidRPr="008B36F5">
        <w:fldChar w:fldCharType="end"/>
      </w:r>
      <w:hyperlink r:id="rId20" w:history="1">
        <w:r w:rsidRPr="005126CD">
          <w:rPr>
            <w:rStyle w:val="Hyperlink"/>
            <w:rFonts w:ascii="Sitka Heading" w:hAnsi="Sitka Heading"/>
            <w:color w:val="002060"/>
          </w:rPr>
          <w:t>CAPT Detailer</w:t>
        </w:r>
      </w:hyperlink>
    </w:p>
    <w:p w14:paraId="30B23828" w14:textId="77777777" w:rsidR="0016196D" w:rsidRPr="0016196D" w:rsidRDefault="0016196D" w:rsidP="0016196D">
      <w:pPr>
        <w:rPr>
          <w:rStyle w:val="Hyperlink"/>
          <w:rFonts w:ascii="Sitka Heading" w:hAnsi="Sitka Heading"/>
          <w:b/>
          <w:bCs/>
          <w:color w:val="002060"/>
          <w:sz w:val="12"/>
          <w:szCs w:val="12"/>
        </w:rPr>
      </w:pPr>
    </w:p>
    <w:p w14:paraId="40212F2C" w14:textId="77777777" w:rsidR="00B137A0" w:rsidRPr="0016196D" w:rsidRDefault="00DA2748" w:rsidP="0016196D">
      <w:pPr>
        <w:pStyle w:val="ListParagraph"/>
        <w:numPr>
          <w:ilvl w:val="0"/>
          <w:numId w:val="21"/>
        </w:numPr>
        <w:rPr>
          <w:rStyle w:val="Hyperlink"/>
          <w:color w:val="auto"/>
          <w:u w:val="none"/>
        </w:rPr>
      </w:pPr>
      <w:hyperlink r:id="rId21" w:history="1">
        <w:r w:rsidR="00B137A0" w:rsidRPr="0016196D">
          <w:rPr>
            <w:rStyle w:val="Hyperlink"/>
            <w:rFonts w:ascii="Sitka Heading" w:hAnsi="Sitka Heading"/>
            <w:color w:val="002060"/>
          </w:rPr>
          <w:t>CDR Detailer</w:t>
        </w:r>
      </w:hyperlink>
    </w:p>
    <w:p w14:paraId="541B8040" w14:textId="77777777" w:rsidR="0016196D" w:rsidRPr="0016196D" w:rsidRDefault="0016196D" w:rsidP="0016196D">
      <w:pPr>
        <w:rPr>
          <w:sz w:val="12"/>
          <w:szCs w:val="12"/>
        </w:rPr>
      </w:pPr>
    </w:p>
    <w:p w14:paraId="3E140C37" w14:textId="77777777" w:rsidR="00B137A0" w:rsidRPr="0016196D" w:rsidRDefault="00DA2748" w:rsidP="0016196D">
      <w:pPr>
        <w:pStyle w:val="ListParagraph"/>
        <w:numPr>
          <w:ilvl w:val="0"/>
          <w:numId w:val="21"/>
        </w:numPr>
        <w:rPr>
          <w:rStyle w:val="Hyperlink"/>
          <w:rFonts w:ascii="Sitka Heading" w:hAnsi="Sitka Heading"/>
          <w:b/>
          <w:bCs/>
          <w:color w:val="002060"/>
        </w:rPr>
      </w:pPr>
      <w:hyperlink r:id="rId22" w:history="1">
        <w:r w:rsidR="00B137A0" w:rsidRPr="0016196D">
          <w:rPr>
            <w:rStyle w:val="Hyperlink"/>
            <w:rFonts w:ascii="Sitka Heading" w:hAnsi="Sitka Heading"/>
            <w:color w:val="002060"/>
          </w:rPr>
          <w:t>LCDR Detailer</w:t>
        </w:r>
      </w:hyperlink>
    </w:p>
    <w:p w14:paraId="22256237" w14:textId="77777777" w:rsidR="0016196D" w:rsidRPr="0016196D" w:rsidRDefault="0016196D" w:rsidP="0016196D">
      <w:pPr>
        <w:rPr>
          <w:rStyle w:val="Hyperlink"/>
          <w:rFonts w:ascii="Sitka Heading" w:hAnsi="Sitka Heading"/>
          <w:b/>
          <w:bCs/>
          <w:color w:val="002060"/>
          <w:sz w:val="12"/>
          <w:szCs w:val="12"/>
        </w:rPr>
      </w:pPr>
    </w:p>
    <w:p w14:paraId="0F358F5B" w14:textId="77777777" w:rsidR="00B137A0" w:rsidRPr="0016196D" w:rsidRDefault="00DA2748" w:rsidP="0016196D">
      <w:pPr>
        <w:pStyle w:val="ListParagraph"/>
        <w:numPr>
          <w:ilvl w:val="0"/>
          <w:numId w:val="21"/>
        </w:numPr>
        <w:rPr>
          <w:rStyle w:val="Hyperlink"/>
          <w:rFonts w:ascii="Sitka Heading" w:hAnsi="Sitka Heading"/>
          <w:b/>
          <w:bCs/>
          <w:color w:val="002060"/>
        </w:rPr>
      </w:pPr>
      <w:hyperlink r:id="rId23" w:history="1">
        <w:r w:rsidR="00B137A0" w:rsidRPr="0016196D">
          <w:rPr>
            <w:rStyle w:val="Hyperlink"/>
            <w:rFonts w:ascii="Sitka Heading" w:hAnsi="Sitka Heading"/>
            <w:color w:val="002060"/>
          </w:rPr>
          <w:t>LT Operational &amp; PG School Detailer</w:t>
        </w:r>
      </w:hyperlink>
    </w:p>
    <w:p w14:paraId="14C95274" w14:textId="77777777" w:rsidR="0016196D" w:rsidRPr="0016196D" w:rsidRDefault="0016196D" w:rsidP="0016196D">
      <w:pPr>
        <w:rPr>
          <w:rStyle w:val="Hyperlink"/>
          <w:rFonts w:ascii="Sitka Heading" w:hAnsi="Sitka Heading"/>
          <w:b/>
          <w:bCs/>
          <w:color w:val="002060"/>
          <w:sz w:val="12"/>
          <w:szCs w:val="12"/>
        </w:rPr>
      </w:pPr>
    </w:p>
    <w:p w14:paraId="0A6CEF0E" w14:textId="77777777" w:rsidR="00B137A0" w:rsidRPr="0016196D" w:rsidRDefault="00DA2748" w:rsidP="0016196D">
      <w:pPr>
        <w:pStyle w:val="ListParagraph"/>
        <w:numPr>
          <w:ilvl w:val="0"/>
          <w:numId w:val="21"/>
        </w:numPr>
        <w:rPr>
          <w:rStyle w:val="Hyperlink"/>
          <w:rFonts w:ascii="Sitka Heading" w:hAnsi="Sitka Heading"/>
          <w:b/>
          <w:bCs/>
          <w:color w:val="002060"/>
        </w:rPr>
      </w:pPr>
      <w:hyperlink r:id="rId24" w:history="1">
        <w:r w:rsidR="00B137A0" w:rsidRPr="0016196D">
          <w:rPr>
            <w:rStyle w:val="Hyperlink"/>
            <w:rFonts w:ascii="Sitka Heading" w:hAnsi="Sitka Heading"/>
            <w:color w:val="002060"/>
          </w:rPr>
          <w:t>LT &amp; LTJG Detailer</w:t>
        </w:r>
      </w:hyperlink>
    </w:p>
    <w:p w14:paraId="101BA76F" w14:textId="77777777" w:rsidR="0016196D" w:rsidRPr="0016196D" w:rsidRDefault="0016196D" w:rsidP="0016196D">
      <w:pPr>
        <w:rPr>
          <w:rStyle w:val="Hyperlink"/>
          <w:rFonts w:ascii="Sitka Heading" w:hAnsi="Sitka Heading"/>
          <w:b/>
          <w:bCs/>
          <w:color w:val="002060"/>
          <w:sz w:val="12"/>
          <w:szCs w:val="12"/>
        </w:rPr>
      </w:pPr>
    </w:p>
    <w:p w14:paraId="0FF2FB69" w14:textId="77777777" w:rsidR="00B137A0" w:rsidRPr="0016196D" w:rsidRDefault="00DA2748" w:rsidP="0016196D">
      <w:pPr>
        <w:pStyle w:val="ListParagraph"/>
        <w:numPr>
          <w:ilvl w:val="0"/>
          <w:numId w:val="21"/>
        </w:numPr>
        <w:rPr>
          <w:rStyle w:val="Hyperlink"/>
          <w:color w:val="auto"/>
          <w:u w:val="none"/>
        </w:rPr>
      </w:pPr>
      <w:hyperlink r:id="rId25" w:history="1">
        <w:r w:rsidR="00B137A0" w:rsidRPr="0016196D">
          <w:rPr>
            <w:rStyle w:val="Hyperlink"/>
            <w:rFonts w:ascii="Sitka Heading" w:hAnsi="Sitka Heading"/>
            <w:color w:val="002060"/>
          </w:rPr>
          <w:t>Internship</w:t>
        </w:r>
      </w:hyperlink>
    </w:p>
    <w:p w14:paraId="77A39374" w14:textId="77777777" w:rsidR="0016196D" w:rsidRPr="0016196D" w:rsidRDefault="0016196D" w:rsidP="0016196D">
      <w:pPr>
        <w:rPr>
          <w:sz w:val="12"/>
          <w:szCs w:val="12"/>
        </w:rPr>
      </w:pPr>
    </w:p>
    <w:p w14:paraId="595CBEB4" w14:textId="77777777" w:rsidR="00B137A0" w:rsidRPr="0016196D" w:rsidRDefault="00DA2748" w:rsidP="0016196D">
      <w:pPr>
        <w:pStyle w:val="ListParagraph"/>
        <w:numPr>
          <w:ilvl w:val="0"/>
          <w:numId w:val="21"/>
        </w:numPr>
        <w:rPr>
          <w:rStyle w:val="Hyperlink"/>
          <w:rFonts w:ascii="Sitka Heading" w:hAnsi="Sitka Heading"/>
          <w:b/>
          <w:bCs/>
          <w:color w:val="002060"/>
        </w:rPr>
      </w:pPr>
      <w:hyperlink r:id="rId26" w:history="1">
        <w:r w:rsidR="00B137A0" w:rsidRPr="0016196D">
          <w:rPr>
            <w:rStyle w:val="Hyperlink"/>
            <w:rFonts w:ascii="Sitka Heading" w:hAnsi="Sitka Heading"/>
            <w:color w:val="002060"/>
          </w:rPr>
          <w:t>Nominative Billets</w:t>
        </w:r>
      </w:hyperlink>
    </w:p>
    <w:p w14:paraId="560CD914" w14:textId="77777777" w:rsidR="0016196D" w:rsidRPr="0016196D" w:rsidRDefault="0016196D" w:rsidP="0016196D">
      <w:pPr>
        <w:rPr>
          <w:rStyle w:val="Hyperlink"/>
          <w:rFonts w:ascii="Sitka Heading" w:hAnsi="Sitka Heading"/>
          <w:b/>
          <w:bCs/>
          <w:color w:val="002060"/>
          <w:sz w:val="12"/>
          <w:szCs w:val="12"/>
        </w:rPr>
      </w:pPr>
    </w:p>
    <w:p w14:paraId="45F0BE5D" w14:textId="77777777" w:rsidR="00B137A0" w:rsidRPr="0016196D" w:rsidRDefault="00DA2748" w:rsidP="0016196D">
      <w:pPr>
        <w:pStyle w:val="ListParagraph"/>
        <w:numPr>
          <w:ilvl w:val="0"/>
          <w:numId w:val="21"/>
        </w:numPr>
        <w:rPr>
          <w:rStyle w:val="Hyperlink"/>
          <w:color w:val="auto"/>
          <w:u w:val="none"/>
        </w:rPr>
      </w:pPr>
      <w:hyperlink r:id="rId27" w:history="1">
        <w:r w:rsidR="00B137A0" w:rsidRPr="0016196D">
          <w:rPr>
            <w:rStyle w:val="Hyperlink"/>
            <w:rFonts w:ascii="Sitka Heading" w:hAnsi="Sitka Heading"/>
            <w:color w:val="002060"/>
          </w:rPr>
          <w:t>2024 Supply Corps Directory (CAC-Enabled)</w:t>
        </w:r>
      </w:hyperlink>
    </w:p>
    <w:p w14:paraId="3FC3D76B" w14:textId="77777777" w:rsidR="0016196D" w:rsidRPr="0016196D" w:rsidRDefault="0016196D" w:rsidP="0016196D">
      <w:pPr>
        <w:rPr>
          <w:sz w:val="12"/>
          <w:szCs w:val="12"/>
        </w:rPr>
      </w:pPr>
    </w:p>
    <w:p w14:paraId="572BF159" w14:textId="05C223B6" w:rsidR="00B137A0" w:rsidRPr="00A8350C" w:rsidRDefault="00DA2748" w:rsidP="00A8350C">
      <w:pPr>
        <w:pStyle w:val="ListParagraph"/>
        <w:numPr>
          <w:ilvl w:val="0"/>
          <w:numId w:val="21"/>
        </w:numPr>
        <w:rPr>
          <w:rStyle w:val="Hyperlink"/>
          <w:rFonts w:ascii="Sitka Heading" w:hAnsi="Sitka Heading"/>
          <w:color w:val="002060"/>
        </w:rPr>
      </w:pPr>
      <w:hyperlink r:id="rId28" w:history="1">
        <w:r w:rsidR="00A8350C" w:rsidRPr="00A8350C">
          <w:rPr>
            <w:rStyle w:val="Hyperlink"/>
            <w:rFonts w:ascii="Sitka Heading" w:hAnsi="Sitka Heading"/>
            <w:color w:val="002060"/>
          </w:rPr>
          <w:t>FY26 Board Schedule</w:t>
        </w:r>
      </w:hyperlink>
    </w:p>
    <w:p w14:paraId="4BD6B621" w14:textId="77777777" w:rsidR="0016196D" w:rsidRPr="0016196D" w:rsidRDefault="0016196D" w:rsidP="0016196D">
      <w:pPr>
        <w:rPr>
          <w:sz w:val="12"/>
          <w:szCs w:val="12"/>
        </w:rPr>
      </w:pPr>
    </w:p>
    <w:p w14:paraId="0715DED1" w14:textId="0B67A1D1" w:rsidR="00B137A0" w:rsidRPr="0016196D" w:rsidRDefault="00DA2748" w:rsidP="00D61E29">
      <w:pPr>
        <w:pStyle w:val="ListParagraph"/>
        <w:numPr>
          <w:ilvl w:val="0"/>
          <w:numId w:val="21"/>
        </w:numPr>
        <w:rPr>
          <w:rStyle w:val="Hyperlink"/>
          <w:color w:val="auto"/>
          <w:u w:val="none"/>
        </w:rPr>
      </w:pPr>
      <w:hyperlink r:id="rId29" w:history="1">
        <w:r w:rsidR="00D61E29" w:rsidRPr="00D61E29">
          <w:rPr>
            <w:rStyle w:val="Hyperlink"/>
            <w:rFonts w:ascii="Sitka Heading" w:hAnsi="Sitka Heading"/>
            <w:color w:val="002060"/>
          </w:rPr>
          <w:t>FY 26 Active Duty Promotion Selection Board Zone Message (NAVADMIN 248/24)</w:t>
        </w:r>
      </w:hyperlink>
    </w:p>
    <w:p w14:paraId="6D11AEB2" w14:textId="77777777" w:rsidR="0016196D" w:rsidRPr="0016196D" w:rsidRDefault="0016196D" w:rsidP="0016196D">
      <w:pPr>
        <w:rPr>
          <w:sz w:val="12"/>
          <w:szCs w:val="12"/>
        </w:rPr>
      </w:pPr>
    </w:p>
    <w:p w14:paraId="5A67DA66" w14:textId="04D26573" w:rsidR="00B137A0" w:rsidRPr="0016196D" w:rsidRDefault="00DA2748" w:rsidP="00B27EEB">
      <w:pPr>
        <w:pStyle w:val="ListParagraph"/>
        <w:numPr>
          <w:ilvl w:val="0"/>
          <w:numId w:val="21"/>
        </w:numPr>
        <w:rPr>
          <w:rStyle w:val="Hyperlink"/>
          <w:rFonts w:ascii="Sitka Heading" w:hAnsi="Sitka Heading"/>
          <w:b/>
          <w:bCs/>
          <w:color w:val="002060"/>
        </w:rPr>
      </w:pPr>
      <w:hyperlink r:id="rId30" w:history="1">
        <w:r w:rsidR="00015110">
          <w:rPr>
            <w:rStyle w:val="Hyperlink"/>
            <w:rFonts w:ascii="Sitka Heading" w:hAnsi="Sitka Heading"/>
            <w:color w:val="002060"/>
          </w:rPr>
          <w:t>FY 26 Reserve Promotion Selection Board Zone Message (NAVADMIN 257/24)</w:t>
        </w:r>
      </w:hyperlink>
    </w:p>
    <w:p w14:paraId="5D325F15" w14:textId="77777777" w:rsidR="0016196D" w:rsidRPr="0016196D" w:rsidRDefault="0016196D" w:rsidP="0016196D">
      <w:pPr>
        <w:rPr>
          <w:rStyle w:val="Hyperlink"/>
          <w:rFonts w:ascii="Sitka Heading" w:hAnsi="Sitka Heading"/>
          <w:b/>
          <w:bCs/>
          <w:color w:val="002060"/>
          <w:sz w:val="12"/>
          <w:szCs w:val="12"/>
        </w:rPr>
      </w:pPr>
    </w:p>
    <w:p w14:paraId="70769546" w14:textId="77777777" w:rsidR="00F87DDC" w:rsidRPr="00543102" w:rsidRDefault="00DA2748" w:rsidP="00543102">
      <w:pPr>
        <w:pStyle w:val="ListParagraph"/>
        <w:numPr>
          <w:ilvl w:val="0"/>
          <w:numId w:val="21"/>
        </w:numPr>
        <w:rPr>
          <w:rStyle w:val="Hyperlink"/>
          <w:rFonts w:ascii="Sitka Heading" w:hAnsi="Sitka Heading"/>
          <w:b/>
          <w:bCs/>
          <w:color w:val="002060"/>
        </w:rPr>
      </w:pPr>
      <w:hyperlink r:id="rId31" w:history="1">
        <w:r w:rsidR="00B137A0" w:rsidRPr="0016196D">
          <w:rPr>
            <w:rStyle w:val="Hyperlink"/>
            <w:rFonts w:ascii="Sitka Heading" w:hAnsi="Sitka Heading"/>
            <w:color w:val="002060"/>
          </w:rPr>
          <w:t>Officer Retirements</w:t>
        </w:r>
      </w:hyperlink>
      <w:r w:rsidR="00543102" w:rsidRPr="00543102">
        <w:rPr>
          <w:rStyle w:val="Hyperlink"/>
          <w:rFonts w:ascii="Sitka Heading" w:hAnsi="Sitka Heading"/>
          <w:color w:val="002060"/>
          <w:u w:val="none"/>
        </w:rPr>
        <w:t xml:space="preserve"> / </w:t>
      </w:r>
      <w:hyperlink r:id="rId32" w:history="1">
        <w:r w:rsidR="00B137A0" w:rsidRPr="00543102">
          <w:rPr>
            <w:rStyle w:val="Hyperlink"/>
            <w:rFonts w:ascii="Sitka Heading" w:hAnsi="Sitka Heading"/>
            <w:color w:val="002060"/>
          </w:rPr>
          <w:t>Officer Resignations</w:t>
        </w:r>
      </w:hyperlink>
    </w:p>
    <w:p w14:paraId="03290AB7" w14:textId="68BC96B2" w:rsidR="006A1F07" w:rsidRPr="00C62FD6" w:rsidRDefault="006A1F07" w:rsidP="00C62FD6">
      <w:pPr>
        <w:rPr>
          <w:rStyle w:val="Hyperlink"/>
          <w:rFonts w:ascii="Sitka Heading" w:hAnsi="Sitka Heading"/>
          <w:color w:val="002060"/>
          <w:sz w:val="12"/>
          <w:szCs w:val="12"/>
        </w:rPr>
      </w:pPr>
    </w:p>
    <w:p w14:paraId="588CAE2D" w14:textId="77777777" w:rsidR="005126CD" w:rsidRDefault="00DA2748" w:rsidP="00FF2251">
      <w:pPr>
        <w:pStyle w:val="ListParagraph"/>
        <w:numPr>
          <w:ilvl w:val="0"/>
          <w:numId w:val="21"/>
        </w:numPr>
        <w:rPr>
          <w:rStyle w:val="Hyperlink"/>
          <w:rFonts w:ascii="Sitka Heading" w:hAnsi="Sitka Heading"/>
          <w:color w:val="002060"/>
        </w:rPr>
      </w:pPr>
      <w:hyperlink r:id="rId33" w:history="1">
        <w:r w:rsidR="006A1F07" w:rsidRPr="006A1F07">
          <w:rPr>
            <w:rStyle w:val="Hyperlink"/>
            <w:rFonts w:ascii="Sitka Heading" w:hAnsi="Sitka Heading"/>
            <w:color w:val="002060"/>
          </w:rPr>
          <w:t>Supply Corps Newsletter Summer 2024</w:t>
        </w:r>
      </w:hyperlink>
    </w:p>
    <w:p w14:paraId="2802C7D2" w14:textId="77777777" w:rsidR="00046BDC" w:rsidRPr="00046BDC" w:rsidRDefault="00046BDC" w:rsidP="00046BDC">
      <w:pPr>
        <w:pStyle w:val="ListParagraph"/>
        <w:rPr>
          <w:rStyle w:val="Hyperlink"/>
          <w:rFonts w:ascii="Sitka Heading" w:hAnsi="Sitka Heading"/>
          <w:color w:val="002060"/>
          <w:sz w:val="12"/>
          <w:szCs w:val="12"/>
        </w:rPr>
      </w:pPr>
    </w:p>
    <w:p w14:paraId="0DB89B1C" w14:textId="77777777" w:rsidR="00046BDC" w:rsidRPr="00046BDC" w:rsidRDefault="00DA2748" w:rsidP="00046BDC">
      <w:pPr>
        <w:pStyle w:val="ListParagraph"/>
        <w:numPr>
          <w:ilvl w:val="0"/>
          <w:numId w:val="21"/>
        </w:numPr>
        <w:rPr>
          <w:rStyle w:val="Hyperlink"/>
          <w:rFonts w:ascii="Sitka Heading" w:hAnsi="Sitka Heading"/>
          <w:color w:val="002060"/>
        </w:rPr>
      </w:pPr>
      <w:hyperlink r:id="rId34" w:history="1">
        <w:r w:rsidR="00046BDC" w:rsidRPr="00046BDC">
          <w:rPr>
            <w:rStyle w:val="Hyperlink"/>
            <w:rFonts w:ascii="Sitka Heading" w:hAnsi="Sitka Heading"/>
            <w:color w:val="002060"/>
          </w:rPr>
          <w:t>Supply Corps Officer - Training, Education, Qualifications - MyNavy Portal</w:t>
        </w:r>
      </w:hyperlink>
      <w:r w:rsidR="00046BDC">
        <w:rPr>
          <w:rStyle w:val="Hyperlink"/>
          <w:rFonts w:ascii="Sitka Heading" w:hAnsi="Sitka Heading"/>
          <w:color w:val="002060"/>
        </w:rPr>
        <w:t xml:space="preserve"> </w:t>
      </w:r>
      <w:r w:rsidR="00046BDC">
        <w:rPr>
          <w:rStyle w:val="Hyperlink"/>
          <w:rFonts w:ascii="Sitka Heading" w:hAnsi="Sitka Heading"/>
          <w:color w:val="002060"/>
          <w:u w:val="none"/>
        </w:rPr>
        <w:t xml:space="preserve"> (New Link)</w:t>
      </w:r>
    </w:p>
    <w:p w14:paraId="7E233026" w14:textId="77777777" w:rsidR="00046BDC" w:rsidRDefault="00046BDC" w:rsidP="00046BDC">
      <w:pPr>
        <w:pStyle w:val="ListParagraph"/>
        <w:ind w:left="360"/>
        <w:rPr>
          <w:rStyle w:val="Hyperlink"/>
          <w:rFonts w:ascii="Sitka Heading" w:hAnsi="Sitka Heading"/>
          <w:color w:val="002060"/>
        </w:rPr>
      </w:pPr>
    </w:p>
    <w:p w14:paraId="26FB1DBD" w14:textId="77777777" w:rsidR="00046BDC" w:rsidRDefault="00046BDC" w:rsidP="00046BDC">
      <w:pPr>
        <w:pStyle w:val="ListParagraph"/>
        <w:ind w:left="360"/>
        <w:rPr>
          <w:rStyle w:val="Hyperlink"/>
          <w:rFonts w:ascii="Sitka Heading" w:hAnsi="Sitka Heading"/>
          <w:color w:val="002060"/>
        </w:rPr>
      </w:pPr>
    </w:p>
    <w:p w14:paraId="0AB09FEC" w14:textId="77777777" w:rsidR="00046BDC" w:rsidRPr="00C26977" w:rsidRDefault="00046BDC" w:rsidP="00046BDC">
      <w:pPr>
        <w:pStyle w:val="ListParagraph"/>
        <w:ind w:left="360"/>
        <w:rPr>
          <w:rStyle w:val="Hyperlink"/>
          <w:rFonts w:ascii="Sitka Heading" w:hAnsi="Sitka Heading"/>
          <w:color w:val="002060"/>
        </w:rPr>
        <w:sectPr w:rsidR="00046BDC" w:rsidRPr="00C26977" w:rsidSect="00F87DDC">
          <w:footerReference w:type="default" r:id="rId35"/>
          <w:pgSz w:w="12240" w:h="15840" w:code="1"/>
          <w:pgMar w:top="1440" w:right="1440" w:bottom="1440" w:left="1440" w:header="288" w:footer="720" w:gutter="0"/>
          <w:cols w:space="720"/>
          <w:docGrid w:linePitch="326"/>
        </w:sectPr>
      </w:pPr>
    </w:p>
    <w:p w14:paraId="34F3E66B" w14:textId="5D384E54" w:rsidR="00A43732" w:rsidRDefault="00B939D5" w:rsidP="005C22AA">
      <w:pPr>
        <w:rPr>
          <w:rStyle w:val="Strong"/>
          <w:rFonts w:ascii="Sitka Heading" w:hAnsi="Sitka Heading"/>
          <w:b w:val="0"/>
          <w:bCs w:val="0"/>
          <w:color w:val="002060"/>
        </w:rPr>
      </w:pPr>
      <w:r w:rsidRPr="006C4E26">
        <w:rPr>
          <w:b/>
          <w:i/>
          <w:noProof/>
          <w:color w:val="1F497D" w:themeColor="text2"/>
          <w:u w:val="single"/>
        </w:rPr>
        <w:lastRenderedPageBreak/>
        <mc:AlternateContent>
          <mc:Choice Requires="wps">
            <w:drawing>
              <wp:anchor distT="0" distB="0" distL="114300" distR="114300" simplePos="0" relativeHeight="251710464" behindDoc="1" locked="0" layoutInCell="1" allowOverlap="1" wp14:anchorId="6A3CB6DE" wp14:editId="4D8349EB">
                <wp:simplePos x="0" y="0"/>
                <wp:positionH relativeFrom="margin">
                  <wp:posOffset>-941070</wp:posOffset>
                </wp:positionH>
                <wp:positionV relativeFrom="paragraph">
                  <wp:posOffset>-916305</wp:posOffset>
                </wp:positionV>
                <wp:extent cx="8028940" cy="895350"/>
                <wp:effectExtent l="0" t="0" r="0" b="0"/>
                <wp:wrapNone/>
                <wp:docPr id="2094219905" name="Text Box 2094219905"/>
                <wp:cNvGraphicFramePr/>
                <a:graphic xmlns:a="http://schemas.openxmlformats.org/drawingml/2006/main">
                  <a:graphicData uri="http://schemas.microsoft.com/office/word/2010/wordprocessingShape">
                    <wps:wsp>
                      <wps:cNvSpPr txBox="1"/>
                      <wps:spPr>
                        <a:xfrm>
                          <a:off x="0" y="0"/>
                          <a:ext cx="8028940" cy="895350"/>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522440A3" w14:textId="77777777" w:rsidR="008955B9" w:rsidRPr="004C5843" w:rsidRDefault="008955B9"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3CB6DE" id="Text Box 2094219905" o:spid="_x0000_s1029" type="#_x0000_t202" style="position:absolute;margin-left:-74.1pt;margin-top:-72.15pt;width:632.2pt;height:7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" fillcolor="#002060" stroked="f" strokeweight=".5pt">
                <v:fill opacity=".75" color2="window" o:opacity2="58982f" rotate="t" angle="90" colors="0 #002060;25559f #002060;43909f yellow;63070f window" focus="100%" type="gradient"/>
                <v:textbox>
                  <w:txbxContent>
                    <w:p w14:paraId="522440A3" w14:textId="77777777" w:rsidR="008955B9" w:rsidRPr="004C5843" w:rsidRDefault="008955B9"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v:textbox>
                <w10:wrap anchorx="margin"/>
              </v:shape>
            </w:pict>
          </mc:Fallback>
        </mc:AlternateContent>
      </w:r>
    </w:p>
    <w:p w14:paraId="0BDB6DDE" w14:textId="77777777" w:rsidR="007E2629" w:rsidRPr="006C4E26" w:rsidRDefault="007E2629" w:rsidP="00F25D10"/>
    <w:p w14:paraId="7C128CB3" w14:textId="77777777" w:rsidR="007E2629" w:rsidRPr="006C4E26" w:rsidRDefault="007E2629" w:rsidP="007E2629">
      <w:pPr>
        <w:sectPr w:rsidR="007E2629" w:rsidRPr="006C4E26" w:rsidSect="00F87DDC">
          <w:footerReference w:type="default" r:id="rId36"/>
          <w:pgSz w:w="12240" w:h="15840" w:code="1"/>
          <w:pgMar w:top="1440" w:right="1440" w:bottom="1440" w:left="1440" w:header="288" w:footer="720" w:gutter="0"/>
          <w:cols w:space="720"/>
          <w:docGrid w:linePitch="326"/>
        </w:sectPr>
      </w:pPr>
    </w:p>
    <w:tbl>
      <w:tblPr>
        <w:tblW w:w="10153" w:type="dxa"/>
        <w:jc w:val="center"/>
        <w:tblLook w:val="04A0" w:firstRow="1" w:lastRow="0" w:firstColumn="1" w:lastColumn="0" w:noHBand="0" w:noVBand="1"/>
      </w:tblPr>
      <w:tblGrid>
        <w:gridCol w:w="2790"/>
        <w:gridCol w:w="2430"/>
        <w:gridCol w:w="3493"/>
        <w:gridCol w:w="1440"/>
      </w:tblGrid>
      <w:tr w:rsidR="00DA2748" w:rsidRPr="004C784F" w14:paraId="62E3FE1D"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bottom"/>
            <w:hideMark/>
          </w:tcPr>
          <w:p w14:paraId="6EACB1ED" w14:textId="77777777" w:rsidR="00DA2748" w:rsidRPr="00BA4484" w:rsidRDefault="00DA2748" w:rsidP="00C64E92">
            <w:pPr>
              <w:rPr>
                <w:rFonts w:ascii="Sitka Heading" w:hAnsi="Sitka Heading"/>
                <w:b/>
                <w:bCs/>
                <w:color w:val="000000"/>
                <w:sz w:val="20"/>
                <w:szCs w:val="20"/>
              </w:rPr>
            </w:pPr>
            <w:r w:rsidRPr="00BA4484">
              <w:rPr>
                <w:rFonts w:ascii="Sitka Heading" w:hAnsi="Sitka Heading"/>
                <w:b/>
                <w:bCs/>
                <w:color w:val="000000"/>
                <w:sz w:val="20"/>
                <w:szCs w:val="20"/>
              </w:rPr>
              <w:t>Position</w:t>
            </w:r>
          </w:p>
        </w:tc>
        <w:tc>
          <w:tcPr>
            <w:tcW w:w="2430" w:type="dxa"/>
            <w:tcBorders>
              <w:top w:val="nil"/>
              <w:left w:val="nil"/>
              <w:bottom w:val="nil"/>
              <w:right w:val="nil"/>
            </w:tcBorders>
            <w:shd w:val="clear" w:color="auto" w:fill="auto"/>
            <w:noWrap/>
            <w:vAlign w:val="bottom"/>
            <w:hideMark/>
          </w:tcPr>
          <w:p w14:paraId="7232B786" w14:textId="77777777" w:rsidR="00DA2748" w:rsidRPr="00BA4484" w:rsidRDefault="00DA2748" w:rsidP="00C64E92">
            <w:pPr>
              <w:rPr>
                <w:rFonts w:ascii="Sitka Heading" w:hAnsi="Sitka Heading"/>
                <w:b/>
                <w:bCs/>
                <w:color w:val="000000"/>
                <w:sz w:val="20"/>
                <w:szCs w:val="20"/>
              </w:rPr>
            </w:pPr>
            <w:r w:rsidRPr="00BA4484">
              <w:rPr>
                <w:rFonts w:ascii="Sitka Heading" w:hAnsi="Sitka Heading"/>
                <w:b/>
                <w:bCs/>
                <w:color w:val="000000"/>
                <w:sz w:val="20"/>
                <w:szCs w:val="20"/>
              </w:rPr>
              <w:t>Name</w:t>
            </w:r>
          </w:p>
        </w:tc>
        <w:tc>
          <w:tcPr>
            <w:tcW w:w="3493" w:type="dxa"/>
            <w:tcBorders>
              <w:top w:val="nil"/>
              <w:left w:val="nil"/>
              <w:bottom w:val="nil"/>
              <w:right w:val="nil"/>
            </w:tcBorders>
            <w:shd w:val="clear" w:color="auto" w:fill="auto"/>
            <w:noWrap/>
            <w:vAlign w:val="bottom"/>
            <w:hideMark/>
          </w:tcPr>
          <w:p w14:paraId="7F1850E3" w14:textId="77777777" w:rsidR="00DA2748" w:rsidRPr="00BA4484" w:rsidRDefault="00DA2748" w:rsidP="00C64E92">
            <w:pPr>
              <w:rPr>
                <w:rFonts w:ascii="Sitka Heading" w:hAnsi="Sitka Heading"/>
                <w:b/>
                <w:bCs/>
                <w:color w:val="000000"/>
                <w:sz w:val="20"/>
                <w:szCs w:val="20"/>
              </w:rPr>
            </w:pPr>
            <w:r w:rsidRPr="00BA4484">
              <w:rPr>
                <w:rFonts w:ascii="Sitka Heading" w:hAnsi="Sitka Heading"/>
                <w:b/>
                <w:bCs/>
                <w:color w:val="000000"/>
                <w:sz w:val="20"/>
                <w:szCs w:val="20"/>
              </w:rPr>
              <w:t>E-mail</w:t>
            </w:r>
          </w:p>
        </w:tc>
      </w:tr>
      <w:tr w:rsidR="00DA2748" w:rsidRPr="004C784F" w14:paraId="4DF28F28"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5F987CDE"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 xml:space="preserve">Director </w:t>
            </w:r>
          </w:p>
        </w:tc>
        <w:tc>
          <w:tcPr>
            <w:tcW w:w="2430" w:type="dxa"/>
            <w:tcBorders>
              <w:top w:val="nil"/>
              <w:left w:val="nil"/>
              <w:bottom w:val="nil"/>
              <w:right w:val="nil"/>
            </w:tcBorders>
            <w:shd w:val="clear" w:color="auto" w:fill="auto"/>
            <w:noWrap/>
            <w:vAlign w:val="center"/>
            <w:hideMark/>
          </w:tcPr>
          <w:p w14:paraId="77FB44C9"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CAPT Dena Risley</w:t>
            </w:r>
          </w:p>
        </w:tc>
        <w:tc>
          <w:tcPr>
            <w:tcW w:w="3493" w:type="dxa"/>
            <w:tcBorders>
              <w:top w:val="nil"/>
              <w:left w:val="nil"/>
              <w:bottom w:val="nil"/>
              <w:right w:val="nil"/>
            </w:tcBorders>
            <w:shd w:val="clear" w:color="auto" w:fill="auto"/>
            <w:noWrap/>
            <w:vAlign w:val="center"/>
            <w:hideMark/>
          </w:tcPr>
          <w:p w14:paraId="4F3561B7"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dena.b.risley.mil@us.navy.mil</w:t>
            </w:r>
          </w:p>
        </w:tc>
      </w:tr>
      <w:tr w:rsidR="00DA2748" w:rsidRPr="004C784F" w14:paraId="506F752D"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6D6ADE06"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Director,</w:t>
            </w:r>
            <w:r>
              <w:rPr>
                <w:rFonts w:ascii="Sitka Heading" w:hAnsi="Sitka Heading"/>
                <w:color w:val="000000"/>
                <w:sz w:val="20"/>
                <w:szCs w:val="20"/>
              </w:rPr>
              <w:t xml:space="preserve"> </w:t>
            </w:r>
            <w:r w:rsidRPr="00BA4484">
              <w:rPr>
                <w:rFonts w:ascii="Sitka Heading" w:hAnsi="Sitka Heading"/>
                <w:color w:val="000000"/>
                <w:sz w:val="20"/>
                <w:szCs w:val="20"/>
              </w:rPr>
              <w:t>Detailing Division</w:t>
            </w:r>
          </w:p>
        </w:tc>
        <w:tc>
          <w:tcPr>
            <w:tcW w:w="2430" w:type="dxa"/>
            <w:tcBorders>
              <w:top w:val="nil"/>
              <w:left w:val="nil"/>
              <w:bottom w:val="nil"/>
              <w:right w:val="nil"/>
            </w:tcBorders>
            <w:shd w:val="clear" w:color="auto" w:fill="auto"/>
            <w:noWrap/>
            <w:vAlign w:val="center"/>
            <w:hideMark/>
          </w:tcPr>
          <w:p w14:paraId="37D48CFB"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CAPT(s) Krysten Ellis</w:t>
            </w:r>
          </w:p>
        </w:tc>
        <w:tc>
          <w:tcPr>
            <w:tcW w:w="3493" w:type="dxa"/>
            <w:tcBorders>
              <w:top w:val="nil"/>
              <w:left w:val="nil"/>
              <w:bottom w:val="nil"/>
              <w:right w:val="nil"/>
            </w:tcBorders>
            <w:shd w:val="clear" w:color="auto" w:fill="auto"/>
            <w:noWrap/>
            <w:vAlign w:val="center"/>
            <w:hideMark/>
          </w:tcPr>
          <w:p w14:paraId="30AF4ED1" w14:textId="77777777" w:rsidR="00DA2748" w:rsidRPr="004C5843" w:rsidRDefault="00DA2748" w:rsidP="00C64E92">
            <w:pPr>
              <w:jc w:val="both"/>
              <w:rPr>
                <w:rFonts w:ascii="Sitka Heading" w:hAnsi="Sitka Heading"/>
                <w:sz w:val="20"/>
                <w:szCs w:val="20"/>
              </w:rPr>
            </w:pPr>
            <w:hyperlink r:id="rId37" w:history="1">
              <w:r w:rsidRPr="004C5843">
                <w:rPr>
                  <w:rStyle w:val="Hyperlink"/>
                  <w:rFonts w:ascii="Sitka Heading" w:hAnsi="Sitka Heading"/>
                  <w:color w:val="auto"/>
                  <w:sz w:val="20"/>
                  <w:szCs w:val="20"/>
                  <w:u w:val="none"/>
                </w:rPr>
                <w:t>krysten.j.ellis.mil@us.navy.mil</w:t>
              </w:r>
            </w:hyperlink>
          </w:p>
        </w:tc>
      </w:tr>
      <w:tr w:rsidR="00DA2748" w:rsidRPr="004C784F" w14:paraId="2BFF1F2E"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5EEF239A"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OP Assistant</w:t>
            </w:r>
          </w:p>
        </w:tc>
        <w:tc>
          <w:tcPr>
            <w:tcW w:w="2430" w:type="dxa"/>
            <w:tcBorders>
              <w:top w:val="nil"/>
              <w:left w:val="nil"/>
              <w:bottom w:val="nil"/>
              <w:right w:val="nil"/>
            </w:tcBorders>
            <w:shd w:val="clear" w:color="auto" w:fill="auto"/>
            <w:noWrap/>
            <w:vAlign w:val="center"/>
            <w:hideMark/>
          </w:tcPr>
          <w:p w14:paraId="1735A623"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CDR Dustin Martindale</w:t>
            </w:r>
          </w:p>
        </w:tc>
        <w:tc>
          <w:tcPr>
            <w:tcW w:w="3493" w:type="dxa"/>
            <w:tcBorders>
              <w:top w:val="nil"/>
              <w:left w:val="nil"/>
              <w:bottom w:val="nil"/>
              <w:right w:val="nil"/>
            </w:tcBorders>
            <w:shd w:val="clear" w:color="auto" w:fill="auto"/>
            <w:noWrap/>
            <w:vAlign w:val="center"/>
            <w:hideMark/>
          </w:tcPr>
          <w:p w14:paraId="4985C5B9"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dustin.r.martindale.mil@us.navy.mil</w:t>
            </w:r>
          </w:p>
        </w:tc>
      </w:tr>
      <w:tr w:rsidR="00DA2748" w:rsidRPr="004C784F" w14:paraId="19DBAE0C"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hideMark/>
          </w:tcPr>
          <w:p w14:paraId="755BE8D2"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OP1 Assistant</w:t>
            </w:r>
          </w:p>
        </w:tc>
        <w:tc>
          <w:tcPr>
            <w:tcW w:w="2430" w:type="dxa"/>
            <w:tcBorders>
              <w:top w:val="nil"/>
              <w:left w:val="nil"/>
              <w:bottom w:val="nil"/>
              <w:right w:val="nil"/>
            </w:tcBorders>
            <w:shd w:val="clear" w:color="auto" w:fill="auto"/>
            <w:noWrap/>
            <w:vAlign w:val="center"/>
            <w:hideMark/>
          </w:tcPr>
          <w:p w14:paraId="61FFBA92"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CDR K. Matt Wall</w:t>
            </w:r>
          </w:p>
        </w:tc>
        <w:tc>
          <w:tcPr>
            <w:tcW w:w="3493" w:type="dxa"/>
            <w:tcBorders>
              <w:top w:val="nil"/>
              <w:left w:val="nil"/>
              <w:bottom w:val="nil"/>
              <w:right w:val="nil"/>
            </w:tcBorders>
            <w:shd w:val="clear" w:color="auto" w:fill="auto"/>
            <w:noWrap/>
            <w:vAlign w:val="center"/>
            <w:hideMark/>
          </w:tcPr>
          <w:p w14:paraId="25070871"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kevin.m.wall10.mil@us.navy.mil</w:t>
            </w:r>
          </w:p>
        </w:tc>
      </w:tr>
      <w:tr w:rsidR="00DA2748" w:rsidRPr="004C784F" w14:paraId="037039B8"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1BB0B16B"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Reserve &amp; TAR Director</w:t>
            </w:r>
          </w:p>
        </w:tc>
        <w:tc>
          <w:tcPr>
            <w:tcW w:w="2430" w:type="dxa"/>
            <w:tcBorders>
              <w:top w:val="nil"/>
              <w:left w:val="nil"/>
              <w:bottom w:val="nil"/>
              <w:right w:val="nil"/>
            </w:tcBorders>
            <w:shd w:val="clear" w:color="auto" w:fill="auto"/>
            <w:noWrap/>
            <w:vAlign w:val="center"/>
          </w:tcPr>
          <w:p w14:paraId="64930C0B" w14:textId="77777777" w:rsidR="00DA2748" w:rsidRPr="00BA4484" w:rsidRDefault="00DA2748" w:rsidP="00C64E92">
            <w:pPr>
              <w:jc w:val="both"/>
              <w:rPr>
                <w:rFonts w:ascii="Sitka Heading" w:hAnsi="Sitka Heading"/>
                <w:color w:val="000000"/>
                <w:sz w:val="20"/>
                <w:szCs w:val="20"/>
              </w:rPr>
            </w:pPr>
            <w:r>
              <w:rPr>
                <w:rFonts w:ascii="Sitka Heading" w:hAnsi="Sitka Heading"/>
                <w:color w:val="000000"/>
                <w:sz w:val="20"/>
                <w:szCs w:val="20"/>
              </w:rPr>
              <w:t>CAPT</w:t>
            </w:r>
            <w:r w:rsidRPr="00BA4484">
              <w:rPr>
                <w:rFonts w:ascii="Sitka Heading" w:hAnsi="Sitka Heading"/>
                <w:color w:val="000000"/>
                <w:sz w:val="20"/>
                <w:szCs w:val="20"/>
              </w:rPr>
              <w:t xml:space="preserve"> Eric Gardner</w:t>
            </w:r>
          </w:p>
        </w:tc>
        <w:tc>
          <w:tcPr>
            <w:tcW w:w="3493" w:type="dxa"/>
            <w:tcBorders>
              <w:top w:val="nil"/>
              <w:left w:val="nil"/>
              <w:bottom w:val="nil"/>
              <w:right w:val="nil"/>
            </w:tcBorders>
            <w:shd w:val="clear" w:color="auto" w:fill="auto"/>
            <w:noWrap/>
            <w:vAlign w:val="center"/>
          </w:tcPr>
          <w:p w14:paraId="137B7CD2"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eric.a.gardner5.mil@us.navy.mil</w:t>
            </w:r>
          </w:p>
        </w:tc>
      </w:tr>
      <w:tr w:rsidR="00DA2748" w:rsidRPr="004C784F" w14:paraId="7ACE5106"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0362E884"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TAR Mgt. Branch Detailer</w:t>
            </w:r>
          </w:p>
        </w:tc>
        <w:tc>
          <w:tcPr>
            <w:tcW w:w="2430" w:type="dxa"/>
            <w:tcBorders>
              <w:top w:val="nil"/>
              <w:left w:val="nil"/>
              <w:bottom w:val="nil"/>
              <w:right w:val="nil"/>
            </w:tcBorders>
            <w:shd w:val="clear" w:color="auto" w:fill="auto"/>
            <w:noWrap/>
            <w:vAlign w:val="center"/>
          </w:tcPr>
          <w:p w14:paraId="047ECAED"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CDR Treven Feleciano</w:t>
            </w:r>
          </w:p>
        </w:tc>
        <w:tc>
          <w:tcPr>
            <w:tcW w:w="3493" w:type="dxa"/>
            <w:tcBorders>
              <w:top w:val="nil"/>
              <w:left w:val="nil"/>
              <w:bottom w:val="nil"/>
              <w:right w:val="nil"/>
            </w:tcBorders>
            <w:shd w:val="clear" w:color="auto" w:fill="auto"/>
            <w:noWrap/>
            <w:vAlign w:val="center"/>
          </w:tcPr>
          <w:p w14:paraId="7C37914E"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treven.s.feleciano.mil@us.navy.mil</w:t>
            </w:r>
          </w:p>
        </w:tc>
      </w:tr>
      <w:tr w:rsidR="00DA2748" w:rsidRPr="004C784F" w14:paraId="017C9098"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58073E67"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“Pit Boss”/LCDR Detailer</w:t>
            </w:r>
          </w:p>
        </w:tc>
        <w:tc>
          <w:tcPr>
            <w:tcW w:w="2430" w:type="dxa"/>
            <w:tcBorders>
              <w:top w:val="nil"/>
              <w:left w:val="nil"/>
              <w:bottom w:val="nil"/>
              <w:right w:val="nil"/>
            </w:tcBorders>
            <w:shd w:val="clear" w:color="auto" w:fill="auto"/>
            <w:noWrap/>
            <w:vAlign w:val="center"/>
          </w:tcPr>
          <w:p w14:paraId="28F1CC90"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CDR Long Tran</w:t>
            </w:r>
          </w:p>
        </w:tc>
        <w:tc>
          <w:tcPr>
            <w:tcW w:w="3493" w:type="dxa"/>
            <w:tcBorders>
              <w:top w:val="nil"/>
              <w:left w:val="nil"/>
              <w:bottom w:val="nil"/>
              <w:right w:val="nil"/>
            </w:tcBorders>
            <w:shd w:val="clear" w:color="auto" w:fill="auto"/>
            <w:noWrap/>
            <w:vAlign w:val="center"/>
          </w:tcPr>
          <w:p w14:paraId="6C0B1DA1"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long.k.tran.mil@us.navy.mil</w:t>
            </w:r>
          </w:p>
        </w:tc>
      </w:tr>
      <w:tr w:rsidR="00DA2748" w:rsidRPr="009468B9" w14:paraId="73196A5C"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2C3C84D"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LT Operational/PG School</w:t>
            </w:r>
          </w:p>
        </w:tc>
        <w:tc>
          <w:tcPr>
            <w:tcW w:w="2430" w:type="dxa"/>
            <w:tcBorders>
              <w:top w:val="nil"/>
              <w:left w:val="nil"/>
              <w:bottom w:val="nil"/>
              <w:right w:val="nil"/>
            </w:tcBorders>
            <w:shd w:val="clear" w:color="auto" w:fill="auto"/>
            <w:noWrap/>
            <w:vAlign w:val="center"/>
          </w:tcPr>
          <w:p w14:paraId="4BE7E47A"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LCDR Michelle Coleman</w:t>
            </w:r>
          </w:p>
        </w:tc>
        <w:tc>
          <w:tcPr>
            <w:tcW w:w="3493" w:type="dxa"/>
            <w:tcBorders>
              <w:top w:val="nil"/>
              <w:left w:val="nil"/>
              <w:bottom w:val="nil"/>
              <w:right w:val="nil"/>
            </w:tcBorders>
            <w:shd w:val="clear" w:color="auto" w:fill="auto"/>
            <w:noWrap/>
            <w:vAlign w:val="center"/>
          </w:tcPr>
          <w:p w14:paraId="7B4076C5"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michelle.m.coleman11.mil@us.navy.mil</w:t>
            </w:r>
          </w:p>
        </w:tc>
      </w:tr>
      <w:tr w:rsidR="00DA2748" w:rsidRPr="004C784F" w14:paraId="531C25CC"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311242EF"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LT Shore Detailer</w:t>
            </w:r>
          </w:p>
        </w:tc>
        <w:tc>
          <w:tcPr>
            <w:tcW w:w="2430" w:type="dxa"/>
            <w:tcBorders>
              <w:top w:val="nil"/>
              <w:left w:val="nil"/>
              <w:bottom w:val="nil"/>
              <w:right w:val="nil"/>
            </w:tcBorders>
            <w:shd w:val="clear" w:color="auto" w:fill="auto"/>
            <w:noWrap/>
            <w:vAlign w:val="center"/>
          </w:tcPr>
          <w:p w14:paraId="249E99E0"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LCDR Winston Lamb</w:t>
            </w:r>
          </w:p>
        </w:tc>
        <w:tc>
          <w:tcPr>
            <w:tcW w:w="3493" w:type="dxa"/>
            <w:tcBorders>
              <w:top w:val="nil"/>
              <w:left w:val="nil"/>
              <w:bottom w:val="nil"/>
              <w:right w:val="nil"/>
            </w:tcBorders>
            <w:shd w:val="clear" w:color="auto" w:fill="auto"/>
            <w:noWrap/>
            <w:vAlign w:val="center"/>
          </w:tcPr>
          <w:p w14:paraId="5B2FC818"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winston.c.lamb.mil@us.navy.mil</w:t>
            </w:r>
          </w:p>
        </w:tc>
      </w:tr>
      <w:tr w:rsidR="00DA2748" w:rsidRPr="004C784F" w14:paraId="28452D6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79E2DE38"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CWO/BQC/Submarine Detailer</w:t>
            </w:r>
          </w:p>
        </w:tc>
        <w:tc>
          <w:tcPr>
            <w:tcW w:w="2430" w:type="dxa"/>
            <w:tcBorders>
              <w:top w:val="nil"/>
              <w:left w:val="nil"/>
              <w:bottom w:val="nil"/>
              <w:right w:val="nil"/>
            </w:tcBorders>
            <w:shd w:val="clear" w:color="auto" w:fill="auto"/>
            <w:noWrap/>
            <w:vAlign w:val="center"/>
            <w:hideMark/>
          </w:tcPr>
          <w:p w14:paraId="0F7405C1"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CWO5 Jeffrey Walker</w:t>
            </w:r>
          </w:p>
        </w:tc>
        <w:tc>
          <w:tcPr>
            <w:tcW w:w="3493" w:type="dxa"/>
            <w:tcBorders>
              <w:top w:val="nil"/>
              <w:left w:val="nil"/>
              <w:bottom w:val="nil"/>
              <w:right w:val="nil"/>
            </w:tcBorders>
            <w:shd w:val="clear" w:color="auto" w:fill="auto"/>
            <w:noWrap/>
            <w:vAlign w:val="center"/>
            <w:hideMark/>
          </w:tcPr>
          <w:p w14:paraId="2C9697AA"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jeffrey.l.walker.mil@us.navy.mil</w:t>
            </w:r>
          </w:p>
        </w:tc>
      </w:tr>
      <w:tr w:rsidR="00DA2748" w:rsidRPr="004C784F" w14:paraId="73F2125B"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00EB7754"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AC Career Counselor</w:t>
            </w:r>
          </w:p>
        </w:tc>
        <w:tc>
          <w:tcPr>
            <w:tcW w:w="2430" w:type="dxa"/>
            <w:tcBorders>
              <w:top w:val="nil"/>
              <w:left w:val="nil"/>
              <w:bottom w:val="nil"/>
              <w:right w:val="nil"/>
            </w:tcBorders>
            <w:shd w:val="clear" w:color="auto" w:fill="auto"/>
            <w:noWrap/>
            <w:vAlign w:val="center"/>
            <w:hideMark/>
          </w:tcPr>
          <w:p w14:paraId="644D79C0"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LCDR Nicholas Mays</w:t>
            </w:r>
          </w:p>
        </w:tc>
        <w:tc>
          <w:tcPr>
            <w:tcW w:w="3493" w:type="dxa"/>
            <w:tcBorders>
              <w:top w:val="nil"/>
              <w:left w:val="nil"/>
              <w:bottom w:val="nil"/>
              <w:right w:val="nil"/>
            </w:tcBorders>
            <w:shd w:val="clear" w:color="auto" w:fill="auto"/>
            <w:noWrap/>
            <w:vAlign w:val="center"/>
            <w:hideMark/>
          </w:tcPr>
          <w:p w14:paraId="64217E2B"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nicholas.c.mays.mil@us.navy.mil</w:t>
            </w:r>
          </w:p>
        </w:tc>
      </w:tr>
      <w:tr w:rsidR="00DA2748" w:rsidRPr="004C784F" w14:paraId="38E08A88"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8B72BFD"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RC Career Counselor</w:t>
            </w:r>
          </w:p>
        </w:tc>
        <w:tc>
          <w:tcPr>
            <w:tcW w:w="2430" w:type="dxa"/>
            <w:tcBorders>
              <w:top w:val="nil"/>
              <w:left w:val="nil"/>
              <w:bottom w:val="nil"/>
              <w:right w:val="nil"/>
            </w:tcBorders>
            <w:shd w:val="clear" w:color="auto" w:fill="auto"/>
            <w:noWrap/>
            <w:vAlign w:val="center"/>
          </w:tcPr>
          <w:p w14:paraId="161F575D" w14:textId="44370D14" w:rsidR="00DA2748" w:rsidRPr="00BA4484" w:rsidRDefault="00DA2748" w:rsidP="00C64E92">
            <w:pPr>
              <w:jc w:val="both"/>
              <w:rPr>
                <w:rFonts w:ascii="Sitka Heading" w:hAnsi="Sitka Heading"/>
                <w:color w:val="000000"/>
                <w:sz w:val="20"/>
                <w:szCs w:val="20"/>
                <w:highlight w:val="green"/>
              </w:rPr>
            </w:pPr>
            <w:r>
              <w:rPr>
                <w:rFonts w:ascii="Sitka Heading" w:hAnsi="Sitka Heading"/>
                <w:color w:val="000000"/>
                <w:sz w:val="20"/>
                <w:szCs w:val="20"/>
              </w:rPr>
              <w:t>LCDR Chad Brown</w:t>
            </w:r>
          </w:p>
        </w:tc>
        <w:tc>
          <w:tcPr>
            <w:tcW w:w="3493" w:type="dxa"/>
            <w:tcBorders>
              <w:top w:val="nil"/>
              <w:left w:val="nil"/>
              <w:bottom w:val="nil"/>
              <w:right w:val="nil"/>
            </w:tcBorders>
            <w:shd w:val="clear" w:color="auto" w:fill="auto"/>
            <w:noWrap/>
            <w:vAlign w:val="center"/>
          </w:tcPr>
          <w:p w14:paraId="53D1F63E" w14:textId="5310554B" w:rsidR="00DA2748" w:rsidRPr="00BA4484" w:rsidRDefault="00DA2748" w:rsidP="00C64E92">
            <w:pPr>
              <w:jc w:val="both"/>
              <w:rPr>
                <w:rFonts w:ascii="Sitka Heading" w:hAnsi="Sitka Heading"/>
                <w:color w:val="000000"/>
                <w:sz w:val="20"/>
                <w:szCs w:val="20"/>
                <w:highlight w:val="green"/>
              </w:rPr>
            </w:pPr>
            <w:r w:rsidRPr="00661370">
              <w:rPr>
                <w:rFonts w:ascii="Sitka Heading" w:hAnsi="Sitka Heading"/>
                <w:color w:val="000000"/>
                <w:sz w:val="20"/>
                <w:szCs w:val="20"/>
              </w:rPr>
              <w:t>chad.a.brown62.mil@us.navy.mil</w:t>
            </w:r>
          </w:p>
        </w:tc>
      </w:tr>
      <w:tr w:rsidR="00DA2748" w:rsidRPr="004C784F" w14:paraId="70B16DE7"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192F4D5D"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Accessions/Internship Officer</w:t>
            </w:r>
          </w:p>
        </w:tc>
        <w:tc>
          <w:tcPr>
            <w:tcW w:w="2430" w:type="dxa"/>
            <w:tcBorders>
              <w:top w:val="nil"/>
              <w:left w:val="nil"/>
              <w:bottom w:val="nil"/>
              <w:right w:val="nil"/>
            </w:tcBorders>
            <w:shd w:val="clear" w:color="auto" w:fill="auto"/>
            <w:noWrap/>
            <w:vAlign w:val="center"/>
            <w:hideMark/>
          </w:tcPr>
          <w:p w14:paraId="46B7A6FA" w14:textId="77777777" w:rsidR="00DA2748" w:rsidRPr="00BA4484" w:rsidRDefault="00DA2748" w:rsidP="00C64E92">
            <w:pPr>
              <w:jc w:val="both"/>
              <w:rPr>
                <w:rFonts w:ascii="Sitka Heading" w:hAnsi="Sitka Heading"/>
                <w:color w:val="000000"/>
                <w:sz w:val="20"/>
                <w:szCs w:val="20"/>
              </w:rPr>
            </w:pPr>
            <w:r>
              <w:rPr>
                <w:rFonts w:ascii="Sitka Heading" w:hAnsi="Sitka Heading"/>
                <w:color w:val="000000"/>
                <w:sz w:val="20"/>
                <w:szCs w:val="20"/>
              </w:rPr>
              <w:t>LTJG Max Collins</w:t>
            </w:r>
          </w:p>
        </w:tc>
        <w:tc>
          <w:tcPr>
            <w:tcW w:w="3493" w:type="dxa"/>
            <w:tcBorders>
              <w:top w:val="nil"/>
              <w:left w:val="nil"/>
              <w:bottom w:val="nil"/>
              <w:right w:val="nil"/>
            </w:tcBorders>
            <w:shd w:val="clear" w:color="auto" w:fill="auto"/>
            <w:noWrap/>
            <w:vAlign w:val="center"/>
            <w:hideMark/>
          </w:tcPr>
          <w:p w14:paraId="68ADDAD8" w14:textId="77777777" w:rsidR="00DA2748" w:rsidRPr="00BA4484" w:rsidRDefault="00DA2748" w:rsidP="00C64E92">
            <w:pPr>
              <w:jc w:val="both"/>
              <w:rPr>
                <w:rFonts w:ascii="Sitka Heading" w:hAnsi="Sitka Heading"/>
                <w:color w:val="000000"/>
                <w:sz w:val="20"/>
                <w:szCs w:val="20"/>
              </w:rPr>
            </w:pPr>
            <w:r w:rsidRPr="006218BE">
              <w:rPr>
                <w:rFonts w:ascii="Sitka Heading" w:hAnsi="Sitka Heading"/>
                <w:color w:val="000000"/>
                <w:sz w:val="20"/>
                <w:szCs w:val="20"/>
              </w:rPr>
              <w:t>max.d.collins3.mil@us.navy.mil</w:t>
            </w:r>
          </w:p>
        </w:tc>
      </w:tr>
      <w:tr w:rsidR="00DA2748" w:rsidRPr="004C784F" w14:paraId="6624900E"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61D22429"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Director, Supply OCM</w:t>
            </w:r>
          </w:p>
        </w:tc>
        <w:tc>
          <w:tcPr>
            <w:tcW w:w="2430" w:type="dxa"/>
            <w:tcBorders>
              <w:top w:val="nil"/>
              <w:left w:val="nil"/>
              <w:bottom w:val="nil"/>
              <w:right w:val="nil"/>
            </w:tcBorders>
            <w:shd w:val="clear" w:color="auto" w:fill="auto"/>
            <w:noWrap/>
            <w:vAlign w:val="center"/>
          </w:tcPr>
          <w:p w14:paraId="55C232CD"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 xml:space="preserve">CDR </w:t>
            </w:r>
            <w:r>
              <w:rPr>
                <w:rFonts w:ascii="Sitka Heading" w:hAnsi="Sitka Heading"/>
                <w:color w:val="000000"/>
                <w:sz w:val="20"/>
                <w:szCs w:val="20"/>
              </w:rPr>
              <w:t>Adam Hilliard</w:t>
            </w:r>
          </w:p>
        </w:tc>
        <w:tc>
          <w:tcPr>
            <w:tcW w:w="3493" w:type="dxa"/>
            <w:tcBorders>
              <w:top w:val="nil"/>
              <w:left w:val="nil"/>
              <w:bottom w:val="nil"/>
              <w:right w:val="nil"/>
            </w:tcBorders>
            <w:shd w:val="clear" w:color="auto" w:fill="auto"/>
            <w:noWrap/>
            <w:vAlign w:val="center"/>
          </w:tcPr>
          <w:p w14:paraId="770717AF" w14:textId="77777777" w:rsidR="00DA2748" w:rsidRPr="00BA4484" w:rsidRDefault="00DA2748" w:rsidP="00C64E92">
            <w:pPr>
              <w:jc w:val="both"/>
              <w:rPr>
                <w:rFonts w:ascii="Sitka Heading" w:hAnsi="Sitka Heading"/>
                <w:color w:val="000000"/>
                <w:sz w:val="20"/>
                <w:szCs w:val="20"/>
              </w:rPr>
            </w:pPr>
            <w:hyperlink r:id="rId38" w:history="1">
              <w:r w:rsidRPr="001C3910">
                <w:rPr>
                  <w:rStyle w:val="Hyperlink"/>
                  <w:rFonts w:ascii="Sitka Heading" w:hAnsi="Sitka Heading"/>
                  <w:color w:val="auto"/>
                  <w:sz w:val="20"/>
                  <w:szCs w:val="20"/>
                  <w:u w:val="none"/>
                </w:rPr>
                <w:t>adam.g.hilliard4.mil@us.navy.mil</w:t>
              </w:r>
            </w:hyperlink>
          </w:p>
        </w:tc>
      </w:tr>
      <w:tr w:rsidR="00DA2748" w:rsidRPr="004C784F" w14:paraId="1F935E22"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23B7501D"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Deputy, Supply OCM</w:t>
            </w:r>
          </w:p>
        </w:tc>
        <w:tc>
          <w:tcPr>
            <w:tcW w:w="2430" w:type="dxa"/>
            <w:tcBorders>
              <w:top w:val="nil"/>
              <w:left w:val="nil"/>
              <w:bottom w:val="nil"/>
              <w:right w:val="nil"/>
            </w:tcBorders>
            <w:shd w:val="clear" w:color="auto" w:fill="auto"/>
            <w:noWrap/>
            <w:vAlign w:val="center"/>
          </w:tcPr>
          <w:p w14:paraId="4A893902"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Ms. Beth Schudel</w:t>
            </w:r>
          </w:p>
        </w:tc>
        <w:tc>
          <w:tcPr>
            <w:tcW w:w="3493" w:type="dxa"/>
            <w:tcBorders>
              <w:top w:val="nil"/>
              <w:left w:val="nil"/>
              <w:bottom w:val="nil"/>
              <w:right w:val="nil"/>
            </w:tcBorders>
            <w:shd w:val="clear" w:color="auto" w:fill="auto"/>
            <w:noWrap/>
            <w:vAlign w:val="center"/>
          </w:tcPr>
          <w:p w14:paraId="3ED8D5EB"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beth.r.schudel.civ@us.navy.mil</w:t>
            </w:r>
          </w:p>
        </w:tc>
      </w:tr>
      <w:tr w:rsidR="00DA2748" w:rsidRPr="004C784F" w14:paraId="5AA8B7F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738EF5F2"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Director, Reserve OCM</w:t>
            </w:r>
          </w:p>
        </w:tc>
        <w:tc>
          <w:tcPr>
            <w:tcW w:w="2430" w:type="dxa"/>
            <w:tcBorders>
              <w:top w:val="nil"/>
              <w:left w:val="nil"/>
              <w:bottom w:val="nil"/>
              <w:right w:val="nil"/>
            </w:tcBorders>
            <w:shd w:val="clear" w:color="auto" w:fill="auto"/>
            <w:noWrap/>
            <w:vAlign w:val="center"/>
          </w:tcPr>
          <w:p w14:paraId="4E7E3C93"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LCDR Danica Johnson</w:t>
            </w:r>
          </w:p>
        </w:tc>
        <w:tc>
          <w:tcPr>
            <w:tcW w:w="3493" w:type="dxa"/>
            <w:tcBorders>
              <w:top w:val="nil"/>
              <w:left w:val="nil"/>
              <w:bottom w:val="nil"/>
              <w:right w:val="nil"/>
            </w:tcBorders>
            <w:shd w:val="clear" w:color="auto" w:fill="auto"/>
            <w:noWrap/>
            <w:vAlign w:val="center"/>
          </w:tcPr>
          <w:p w14:paraId="3C09AFC4" w14:textId="77777777" w:rsidR="00DA2748" w:rsidRPr="00BA4484" w:rsidRDefault="00DA2748" w:rsidP="00C64E92">
            <w:pPr>
              <w:jc w:val="both"/>
              <w:rPr>
                <w:rFonts w:ascii="Sitka Heading" w:hAnsi="Sitka Heading"/>
                <w:color w:val="000000"/>
                <w:sz w:val="20"/>
                <w:szCs w:val="20"/>
              </w:rPr>
            </w:pPr>
            <w:r w:rsidRPr="00BA4484">
              <w:rPr>
                <w:rFonts w:ascii="Sitka Heading" w:hAnsi="Sitka Heading"/>
                <w:color w:val="000000"/>
                <w:sz w:val="20"/>
                <w:szCs w:val="20"/>
              </w:rPr>
              <w:t>danica.r.johnson.mil@us.navy.mil</w:t>
            </w:r>
          </w:p>
        </w:tc>
      </w:tr>
      <w:tr w:rsidR="007E2629" w:rsidRPr="004C784F" w14:paraId="247F05D1" w14:textId="77777777" w:rsidTr="00607EBF">
        <w:trPr>
          <w:trHeight w:val="357"/>
          <w:jc w:val="center"/>
        </w:trPr>
        <w:tc>
          <w:tcPr>
            <w:tcW w:w="10153" w:type="dxa"/>
            <w:gridSpan w:val="4"/>
            <w:tcBorders>
              <w:top w:val="nil"/>
              <w:left w:val="nil"/>
              <w:bottom w:val="nil"/>
              <w:right w:val="nil"/>
            </w:tcBorders>
            <w:shd w:val="clear" w:color="auto" w:fill="auto"/>
            <w:noWrap/>
            <w:vAlign w:val="center"/>
          </w:tcPr>
          <w:p w14:paraId="15A63655" w14:textId="77777777" w:rsidR="007E2629" w:rsidRPr="00BA4484" w:rsidRDefault="007E2629" w:rsidP="00C64E92">
            <w:pPr>
              <w:jc w:val="both"/>
              <w:rPr>
                <w:rFonts w:ascii="Sitka Heading" w:hAnsi="Sitka Heading"/>
                <w:color w:val="000000"/>
                <w:sz w:val="20"/>
                <w:szCs w:val="20"/>
              </w:rPr>
            </w:pPr>
            <w:r w:rsidRPr="00BA4484">
              <w:rPr>
                <w:rFonts w:ascii="Sitka Heading" w:hAnsi="Sitka Heading"/>
                <w:color w:val="000000"/>
                <w:sz w:val="20"/>
                <w:szCs w:val="20"/>
              </w:rPr>
              <w:t xml:space="preserve">Supply Corps Career Counselor Inbox: </w:t>
            </w:r>
            <w:hyperlink r:id="rId39" w:history="1">
              <w:r w:rsidRPr="004C5843">
                <w:rPr>
                  <w:rStyle w:val="Hyperlink"/>
                  <w:rFonts w:ascii="Sitka Heading" w:hAnsi="Sitka Heading"/>
                  <w:color w:val="auto"/>
                  <w:sz w:val="20"/>
                  <w:szCs w:val="20"/>
                  <w:u w:val="none"/>
                </w:rPr>
                <w:t>usn.mid-south.navsuphqmech.mbx.supply-corps-cc@us.navy.mil</w:t>
              </w:r>
            </w:hyperlink>
          </w:p>
        </w:tc>
      </w:tr>
    </w:tbl>
    <w:p w14:paraId="380ED979" w14:textId="13FAA70C" w:rsidR="00A43732" w:rsidRDefault="00A43732" w:rsidP="00EA21C8">
      <w:pPr>
        <w:rPr>
          <w:rStyle w:val="Strong"/>
          <w:rFonts w:ascii="Sitka Heading" w:hAnsi="Sitka Heading"/>
          <w:b w:val="0"/>
          <w:bCs w:val="0"/>
          <w:color w:val="002060"/>
        </w:rPr>
      </w:pPr>
    </w:p>
    <w:p w14:paraId="11E72645" w14:textId="6BB3CD4D" w:rsidR="00562816" w:rsidRDefault="00562816" w:rsidP="00EA21C8">
      <w:pPr>
        <w:rPr>
          <w:rStyle w:val="Strong"/>
          <w:rFonts w:ascii="Sitka Heading" w:hAnsi="Sitka Heading"/>
          <w:b w:val="0"/>
          <w:bCs w:val="0"/>
          <w:color w:val="002060"/>
        </w:rPr>
      </w:pPr>
    </w:p>
    <w:p w14:paraId="6BD7F191" w14:textId="565B2569" w:rsidR="00562816" w:rsidRDefault="00562816" w:rsidP="00EA21C8">
      <w:pPr>
        <w:rPr>
          <w:rStyle w:val="Strong"/>
          <w:rFonts w:ascii="Sitka Heading" w:hAnsi="Sitka Heading"/>
          <w:b w:val="0"/>
          <w:bCs w:val="0"/>
          <w:color w:val="002060"/>
        </w:rPr>
      </w:pPr>
    </w:p>
    <w:p w14:paraId="01B70FFB" w14:textId="66ECB3B3" w:rsidR="00562816" w:rsidRDefault="00562816" w:rsidP="00EA21C8">
      <w:pPr>
        <w:rPr>
          <w:rStyle w:val="Strong"/>
          <w:rFonts w:ascii="Sitka Heading" w:hAnsi="Sitka Heading"/>
          <w:b w:val="0"/>
          <w:bCs w:val="0"/>
          <w:color w:val="002060"/>
        </w:rPr>
      </w:pPr>
    </w:p>
    <w:p w14:paraId="21B6B79E" w14:textId="79AEEDDB" w:rsidR="00562816" w:rsidRDefault="00562816" w:rsidP="00EA21C8">
      <w:pPr>
        <w:rPr>
          <w:rStyle w:val="Strong"/>
          <w:rFonts w:ascii="Sitka Heading" w:hAnsi="Sitka Heading"/>
          <w:b w:val="0"/>
          <w:bCs w:val="0"/>
          <w:color w:val="002060"/>
        </w:rPr>
      </w:pPr>
    </w:p>
    <w:p w14:paraId="46E7D302" w14:textId="4696D5A8" w:rsidR="00562816" w:rsidRDefault="00562816" w:rsidP="00EA21C8">
      <w:pPr>
        <w:rPr>
          <w:rStyle w:val="Strong"/>
          <w:rFonts w:ascii="Sitka Heading" w:hAnsi="Sitka Heading"/>
          <w:b w:val="0"/>
          <w:bCs w:val="0"/>
          <w:color w:val="002060"/>
        </w:rPr>
      </w:pPr>
    </w:p>
    <w:p w14:paraId="238F7762" w14:textId="51E3ACEA" w:rsidR="00562816" w:rsidRDefault="00562816" w:rsidP="00EA21C8">
      <w:pPr>
        <w:rPr>
          <w:rStyle w:val="Strong"/>
          <w:rFonts w:ascii="Sitka Heading" w:hAnsi="Sitka Heading"/>
          <w:b w:val="0"/>
          <w:bCs w:val="0"/>
          <w:color w:val="002060"/>
        </w:rPr>
      </w:pPr>
    </w:p>
    <w:p w14:paraId="266D5D55" w14:textId="4CA254EE" w:rsidR="00562816" w:rsidRDefault="00562816" w:rsidP="00EA21C8">
      <w:pPr>
        <w:rPr>
          <w:rStyle w:val="Strong"/>
          <w:rFonts w:ascii="Sitka Heading" w:hAnsi="Sitka Heading"/>
          <w:b w:val="0"/>
          <w:bCs w:val="0"/>
          <w:color w:val="002060"/>
        </w:rPr>
      </w:pPr>
    </w:p>
    <w:p w14:paraId="0AA0FA24" w14:textId="5CA8FC16" w:rsidR="00562816" w:rsidRDefault="00562816" w:rsidP="00EA21C8">
      <w:pPr>
        <w:rPr>
          <w:rStyle w:val="Strong"/>
          <w:rFonts w:ascii="Sitka Heading" w:hAnsi="Sitka Heading"/>
          <w:b w:val="0"/>
          <w:bCs w:val="0"/>
          <w:color w:val="002060"/>
        </w:rPr>
      </w:pPr>
    </w:p>
    <w:p w14:paraId="59DBBCFF" w14:textId="5DEE56C8" w:rsidR="00562816" w:rsidRDefault="00562816" w:rsidP="00EA21C8">
      <w:pPr>
        <w:rPr>
          <w:rStyle w:val="Strong"/>
          <w:rFonts w:ascii="Sitka Heading" w:hAnsi="Sitka Heading"/>
          <w:b w:val="0"/>
          <w:bCs w:val="0"/>
          <w:color w:val="002060"/>
        </w:rPr>
      </w:pPr>
    </w:p>
    <w:p w14:paraId="1B840FD3" w14:textId="345FCAF9" w:rsidR="00562816" w:rsidRDefault="00562816" w:rsidP="00EA21C8">
      <w:pPr>
        <w:rPr>
          <w:rStyle w:val="Strong"/>
          <w:rFonts w:ascii="Sitka Heading" w:hAnsi="Sitka Heading"/>
          <w:b w:val="0"/>
          <w:bCs w:val="0"/>
          <w:color w:val="002060"/>
        </w:rPr>
      </w:pPr>
    </w:p>
    <w:p w14:paraId="59FA8A92" w14:textId="7BA2F441" w:rsidR="00562816" w:rsidRDefault="00562816" w:rsidP="00EA21C8">
      <w:pPr>
        <w:rPr>
          <w:rStyle w:val="Strong"/>
          <w:rFonts w:ascii="Sitka Heading" w:hAnsi="Sitka Heading"/>
          <w:b w:val="0"/>
          <w:bCs w:val="0"/>
          <w:color w:val="002060"/>
        </w:rPr>
      </w:pPr>
    </w:p>
    <w:p w14:paraId="35814D10" w14:textId="3C762492" w:rsidR="00562816" w:rsidRDefault="00562816" w:rsidP="00EA21C8">
      <w:pPr>
        <w:rPr>
          <w:rStyle w:val="Strong"/>
          <w:rFonts w:ascii="Sitka Heading" w:hAnsi="Sitka Heading"/>
          <w:b w:val="0"/>
          <w:bCs w:val="0"/>
          <w:color w:val="002060"/>
        </w:rPr>
      </w:pPr>
    </w:p>
    <w:p w14:paraId="1B65D300" w14:textId="2C5C784C" w:rsidR="00562816" w:rsidRDefault="00562816" w:rsidP="00EA21C8">
      <w:pPr>
        <w:rPr>
          <w:rStyle w:val="Strong"/>
          <w:rFonts w:ascii="Sitka Heading" w:hAnsi="Sitka Heading"/>
          <w:b w:val="0"/>
          <w:bCs w:val="0"/>
          <w:color w:val="002060"/>
        </w:rPr>
      </w:pPr>
    </w:p>
    <w:p w14:paraId="727FD885" w14:textId="2DA24926" w:rsidR="00562816" w:rsidRDefault="00562816" w:rsidP="00EA21C8">
      <w:pPr>
        <w:rPr>
          <w:rStyle w:val="Strong"/>
          <w:rFonts w:ascii="Sitka Heading" w:hAnsi="Sitka Heading"/>
          <w:b w:val="0"/>
          <w:bCs w:val="0"/>
          <w:color w:val="002060"/>
        </w:rPr>
      </w:pPr>
    </w:p>
    <w:p w14:paraId="45DD00C2" w14:textId="4A72F708" w:rsidR="00562816" w:rsidRDefault="00562816" w:rsidP="00EA21C8">
      <w:pPr>
        <w:rPr>
          <w:rStyle w:val="Strong"/>
          <w:rFonts w:ascii="Sitka Heading" w:hAnsi="Sitka Heading"/>
          <w:b w:val="0"/>
          <w:bCs w:val="0"/>
          <w:color w:val="002060"/>
        </w:rPr>
      </w:pPr>
    </w:p>
    <w:p w14:paraId="377BBE9B" w14:textId="214C0BD7" w:rsidR="00562816" w:rsidRDefault="00562816" w:rsidP="00EA21C8">
      <w:pPr>
        <w:rPr>
          <w:rStyle w:val="Strong"/>
          <w:rFonts w:ascii="Sitka Heading" w:hAnsi="Sitka Heading"/>
          <w:b w:val="0"/>
          <w:bCs w:val="0"/>
          <w:color w:val="002060"/>
        </w:rPr>
      </w:pPr>
    </w:p>
    <w:p w14:paraId="7D6EEE2D" w14:textId="23B42198" w:rsidR="00562816" w:rsidRDefault="00562816" w:rsidP="00EA21C8">
      <w:pPr>
        <w:rPr>
          <w:rStyle w:val="Strong"/>
          <w:rFonts w:ascii="Sitka Heading" w:hAnsi="Sitka Heading"/>
          <w:b w:val="0"/>
          <w:bCs w:val="0"/>
          <w:color w:val="002060"/>
        </w:rPr>
      </w:pPr>
    </w:p>
    <w:p w14:paraId="507997C3" w14:textId="63C001FC" w:rsidR="00562816" w:rsidRDefault="00562816" w:rsidP="00EA21C8">
      <w:pPr>
        <w:rPr>
          <w:rStyle w:val="Strong"/>
          <w:rFonts w:ascii="Sitka Heading" w:hAnsi="Sitka Heading"/>
          <w:b w:val="0"/>
          <w:bCs w:val="0"/>
          <w:color w:val="002060"/>
        </w:rPr>
      </w:pPr>
    </w:p>
    <w:p w14:paraId="490C0818" w14:textId="4B582BAB" w:rsidR="00562816" w:rsidRDefault="00562816" w:rsidP="00EA21C8">
      <w:pPr>
        <w:rPr>
          <w:rStyle w:val="Strong"/>
          <w:rFonts w:ascii="Sitka Heading" w:hAnsi="Sitka Heading"/>
          <w:b w:val="0"/>
          <w:bCs w:val="0"/>
          <w:color w:val="002060"/>
        </w:rPr>
      </w:pPr>
    </w:p>
    <w:p w14:paraId="75E6381F" w14:textId="77777777" w:rsidR="00C64E92" w:rsidRPr="00DD19BD" w:rsidRDefault="00C64E92" w:rsidP="00C64E92">
      <w:pPr>
        <w:pStyle w:val="Heading1"/>
        <w:rPr>
          <w:rFonts w:ascii="Franklin Gothic Book" w:hAnsi="Franklin Gothic Book" w:cs="Times New Roman"/>
          <w:i/>
          <w:color w:val="002060"/>
          <w:sz w:val="28"/>
          <w:szCs w:val="28"/>
        </w:rPr>
      </w:pPr>
      <w:bookmarkStart w:id="2" w:name="_Toc100922828"/>
      <w:bookmarkStart w:id="3" w:name="_Toc121841097"/>
      <w:r w:rsidRPr="005E6273">
        <w:rPr>
          <w:rFonts w:ascii="Franklin Gothic Book" w:hAnsi="Franklin Gothic Book" w:cs="Times New Roman"/>
          <w:i/>
          <w:color w:val="002060"/>
          <w:sz w:val="28"/>
          <w:szCs w:val="28"/>
        </w:rPr>
        <w:t>Supply Corps Officer Strength</w:t>
      </w:r>
      <w:bookmarkEnd w:id="2"/>
      <w:bookmarkEnd w:id="3"/>
    </w:p>
    <w:p w14:paraId="1C04040F" w14:textId="77777777" w:rsidR="00C64E92" w:rsidRPr="006C4E26" w:rsidRDefault="00C64E92" w:rsidP="00C64E92">
      <w:pPr>
        <w:rPr>
          <w:b/>
        </w:rPr>
      </w:pPr>
      <w:r w:rsidRPr="0022030F">
        <w:rPr>
          <w:noProof/>
        </w:rPr>
        <mc:AlternateContent>
          <mc:Choice Requires="wps">
            <w:drawing>
              <wp:anchor distT="0" distB="0" distL="114300" distR="114300" simplePos="0" relativeHeight="251720704" behindDoc="0" locked="0" layoutInCell="1" allowOverlap="1" wp14:anchorId="611C8498" wp14:editId="1E17B08F">
                <wp:simplePos x="0" y="0"/>
                <wp:positionH relativeFrom="column">
                  <wp:posOffset>-103505</wp:posOffset>
                </wp:positionH>
                <wp:positionV relativeFrom="paragraph">
                  <wp:posOffset>36830</wp:posOffset>
                </wp:positionV>
                <wp:extent cx="6525895" cy="635"/>
                <wp:effectExtent l="0" t="19050" r="825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579C896" id="_x0000_t32" coordsize="21600,21600" o:spt="32" o:oned="t" path="m,l21600,21600e" filled="f">
                <v:path arrowok="t" fillok="f" o:connecttype="none"/>
                <o:lock v:ext="edit" shapetype="t"/>
              </v:shapetype>
              <v:shape id="AutoShape 3" o:spid="_x0000_s1026" type="#_x0000_t32" style="position:absolute;margin-left:-8.15pt;margin-top:2.9pt;width:513.85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" strokecolor="#365f91 [2404]" strokeweight="2.25pt"/>
            </w:pict>
          </mc:Fallback>
        </mc:AlternateContent>
      </w:r>
    </w:p>
    <w:p w14:paraId="012C29EA" w14:textId="77777777" w:rsidR="00C64E92" w:rsidRPr="004C784F" w:rsidRDefault="00C64E92" w:rsidP="00C64E92">
      <w:pPr>
        <w:rPr>
          <w:rFonts w:ascii="Franklin Gothic Book" w:hAnsi="Franklin Gothic Book"/>
        </w:rPr>
      </w:pPr>
      <w:r w:rsidRPr="004C784F">
        <w:rPr>
          <w:rFonts w:ascii="Franklin Gothic Book" w:hAnsi="Franklin Gothic Book"/>
          <w:b/>
        </w:rPr>
        <w:t>3100 Active Component</w:t>
      </w:r>
    </w:p>
    <w:tbl>
      <w:tblPr>
        <w:tblW w:w="7752" w:type="dxa"/>
        <w:tblLook w:val="04A0" w:firstRow="1" w:lastRow="0" w:firstColumn="1" w:lastColumn="0" w:noHBand="0" w:noVBand="1"/>
      </w:tblPr>
      <w:tblGrid>
        <w:gridCol w:w="1190"/>
        <w:gridCol w:w="1376"/>
        <w:gridCol w:w="1230"/>
        <w:gridCol w:w="1456"/>
        <w:gridCol w:w="1640"/>
        <w:gridCol w:w="850"/>
        <w:gridCol w:w="11"/>
      </w:tblGrid>
      <w:tr w:rsidR="00C64E92" w:rsidRPr="004C784F" w14:paraId="672FCF3D" w14:textId="77777777" w:rsidTr="00C64E92">
        <w:trPr>
          <w:gridAfter w:val="1"/>
          <w:wAfter w:w="136" w:type="dxa"/>
          <w:trHeight w:val="900"/>
        </w:trPr>
        <w:tc>
          <w:tcPr>
            <w:tcW w:w="1180" w:type="dxa"/>
            <w:tcBorders>
              <w:top w:val="nil"/>
              <w:left w:val="nil"/>
              <w:bottom w:val="nil"/>
              <w:right w:val="nil"/>
            </w:tcBorders>
            <w:shd w:val="clear" w:color="auto" w:fill="auto"/>
            <w:vAlign w:val="center"/>
            <w:hideMark/>
          </w:tcPr>
          <w:p w14:paraId="1650B480"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312958B6"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1A3D04AA"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14:paraId="31E8B4FA"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40" w:type="dxa"/>
            <w:tcBorders>
              <w:top w:val="nil"/>
              <w:left w:val="nil"/>
              <w:bottom w:val="nil"/>
              <w:right w:val="nil"/>
            </w:tcBorders>
            <w:shd w:val="clear" w:color="auto" w:fill="auto"/>
            <w:vAlign w:val="center"/>
            <w:hideMark/>
          </w:tcPr>
          <w:p w14:paraId="4773BA64"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860" w:type="dxa"/>
            <w:tcBorders>
              <w:top w:val="nil"/>
              <w:left w:val="nil"/>
              <w:bottom w:val="nil"/>
              <w:right w:val="nil"/>
            </w:tcBorders>
            <w:shd w:val="clear" w:color="auto" w:fill="auto"/>
            <w:vAlign w:val="center"/>
            <w:hideMark/>
          </w:tcPr>
          <w:p w14:paraId="3DC26F2C"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C64E92" w:rsidRPr="007C2236" w14:paraId="07ED63F9" w14:textId="77777777" w:rsidTr="00C64E92">
        <w:trPr>
          <w:trHeight w:val="300"/>
        </w:trPr>
        <w:tc>
          <w:tcPr>
            <w:tcW w:w="1190" w:type="dxa"/>
            <w:tcBorders>
              <w:top w:val="nil"/>
              <w:left w:val="nil"/>
              <w:bottom w:val="nil"/>
              <w:right w:val="nil"/>
            </w:tcBorders>
            <w:shd w:val="clear" w:color="auto" w:fill="auto"/>
            <w:noWrap/>
            <w:vAlign w:val="center"/>
            <w:hideMark/>
          </w:tcPr>
          <w:p w14:paraId="302E3259" w14:textId="77777777" w:rsidR="00C64E92" w:rsidRPr="00467FB4" w:rsidRDefault="00C64E92" w:rsidP="00C64E92">
            <w:pPr>
              <w:rPr>
                <w:rFonts w:ascii="Franklin Gothic Book" w:hAnsi="Franklin Gothic Book"/>
                <w:b/>
                <w:bCs/>
                <w:color w:val="000000"/>
              </w:rPr>
            </w:pPr>
            <w:r w:rsidRPr="00467FB4">
              <w:rPr>
                <w:rFonts w:ascii="Franklin Gothic Book" w:hAnsi="Franklin Gothic Book"/>
                <w:b/>
                <w:bCs/>
                <w:color w:val="000000"/>
              </w:rPr>
              <w:t>O-6</w:t>
            </w:r>
          </w:p>
        </w:tc>
        <w:tc>
          <w:tcPr>
            <w:tcW w:w="1376" w:type="dxa"/>
            <w:tcBorders>
              <w:top w:val="nil"/>
              <w:left w:val="nil"/>
              <w:bottom w:val="nil"/>
              <w:right w:val="nil"/>
            </w:tcBorders>
            <w:shd w:val="clear" w:color="auto" w:fill="auto"/>
            <w:noWrap/>
            <w:vAlign w:val="center"/>
            <w:hideMark/>
          </w:tcPr>
          <w:p w14:paraId="774E5C57" w14:textId="1229D55C"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168</w:t>
            </w:r>
          </w:p>
        </w:tc>
        <w:tc>
          <w:tcPr>
            <w:tcW w:w="1230" w:type="dxa"/>
            <w:tcBorders>
              <w:top w:val="nil"/>
              <w:left w:val="nil"/>
              <w:bottom w:val="nil"/>
              <w:right w:val="nil"/>
            </w:tcBorders>
            <w:shd w:val="clear" w:color="auto" w:fill="auto"/>
            <w:noWrap/>
            <w:vAlign w:val="center"/>
            <w:hideMark/>
          </w:tcPr>
          <w:p w14:paraId="143977E9" w14:textId="6E939BB9"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157</w:t>
            </w:r>
          </w:p>
        </w:tc>
        <w:tc>
          <w:tcPr>
            <w:tcW w:w="1456" w:type="dxa"/>
            <w:tcBorders>
              <w:top w:val="nil"/>
              <w:left w:val="nil"/>
              <w:bottom w:val="nil"/>
              <w:right w:val="nil"/>
            </w:tcBorders>
            <w:shd w:val="clear" w:color="auto" w:fill="auto"/>
            <w:noWrap/>
            <w:vAlign w:val="bottom"/>
            <w:hideMark/>
          </w:tcPr>
          <w:p w14:paraId="7BB9D452" w14:textId="58ECBDB1" w:rsidR="00C64E92" w:rsidRPr="00467FB4" w:rsidRDefault="00C64E92" w:rsidP="00C64E92">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w:t>
            </w:r>
            <w:r>
              <w:rPr>
                <w:rFonts w:ascii="Franklin Gothic Book" w:hAnsi="Franklin Gothic Book"/>
                <w:b/>
                <w:bCs/>
                <w:color w:val="FF0000"/>
                <w:sz w:val="23"/>
                <w:szCs w:val="23"/>
              </w:rPr>
              <w:t>11</w:t>
            </w:r>
          </w:p>
        </w:tc>
        <w:tc>
          <w:tcPr>
            <w:tcW w:w="1640" w:type="dxa"/>
            <w:tcBorders>
              <w:top w:val="nil"/>
              <w:left w:val="nil"/>
              <w:bottom w:val="nil"/>
              <w:right w:val="nil"/>
            </w:tcBorders>
            <w:shd w:val="clear" w:color="auto" w:fill="auto"/>
            <w:noWrap/>
            <w:vAlign w:val="center"/>
            <w:hideMark/>
          </w:tcPr>
          <w:p w14:paraId="23135436" w14:textId="6EF277BC" w:rsidR="00C64E92" w:rsidRPr="007C2236" w:rsidRDefault="007C2236" w:rsidP="00C64E92">
            <w:pPr>
              <w:jc w:val="center"/>
              <w:rPr>
                <w:rFonts w:ascii="Franklin Gothic Book" w:hAnsi="Franklin Gothic Book"/>
                <w:color w:val="000000"/>
                <w:sz w:val="23"/>
                <w:szCs w:val="23"/>
              </w:rPr>
            </w:pPr>
            <w:r w:rsidRPr="007C2236">
              <w:rPr>
                <w:rFonts w:ascii="Franklin Gothic Book" w:hAnsi="Franklin Gothic Book"/>
                <w:color w:val="000000"/>
                <w:sz w:val="23"/>
                <w:szCs w:val="23"/>
              </w:rPr>
              <w:t>2</w:t>
            </w:r>
          </w:p>
        </w:tc>
        <w:tc>
          <w:tcPr>
            <w:tcW w:w="860" w:type="dxa"/>
            <w:gridSpan w:val="2"/>
            <w:tcBorders>
              <w:top w:val="nil"/>
              <w:left w:val="nil"/>
              <w:bottom w:val="nil"/>
              <w:right w:val="nil"/>
            </w:tcBorders>
            <w:shd w:val="clear" w:color="auto" w:fill="auto"/>
            <w:noWrap/>
            <w:vAlign w:val="bottom"/>
            <w:hideMark/>
          </w:tcPr>
          <w:p w14:paraId="3792705D" w14:textId="1F842047" w:rsidR="00C64E92" w:rsidRPr="007C2236" w:rsidRDefault="007C2236" w:rsidP="00C64E92">
            <w:pPr>
              <w:jc w:val="right"/>
              <w:rPr>
                <w:rFonts w:ascii="Franklin Gothic Book" w:hAnsi="Franklin Gothic Book"/>
                <w:b/>
                <w:bCs/>
                <w:color w:val="FF0000"/>
                <w:sz w:val="23"/>
                <w:szCs w:val="23"/>
              </w:rPr>
            </w:pPr>
            <w:r w:rsidRPr="007C2236">
              <w:rPr>
                <w:rFonts w:ascii="Franklin Gothic Book" w:hAnsi="Franklin Gothic Book"/>
                <w:b/>
                <w:bCs/>
                <w:color w:val="FF0000"/>
                <w:sz w:val="23"/>
                <w:szCs w:val="23"/>
              </w:rPr>
              <w:t>-13</w:t>
            </w:r>
          </w:p>
        </w:tc>
      </w:tr>
      <w:tr w:rsidR="00C64E92" w:rsidRPr="007C2236" w14:paraId="7C4150C0" w14:textId="77777777" w:rsidTr="00C64E92">
        <w:trPr>
          <w:trHeight w:val="300"/>
        </w:trPr>
        <w:tc>
          <w:tcPr>
            <w:tcW w:w="1190" w:type="dxa"/>
            <w:tcBorders>
              <w:top w:val="nil"/>
              <w:left w:val="nil"/>
              <w:bottom w:val="nil"/>
              <w:right w:val="nil"/>
            </w:tcBorders>
            <w:shd w:val="clear" w:color="auto" w:fill="auto"/>
            <w:noWrap/>
            <w:vAlign w:val="center"/>
            <w:hideMark/>
          </w:tcPr>
          <w:p w14:paraId="3921062C" w14:textId="77777777" w:rsidR="00C64E92" w:rsidRPr="00467FB4" w:rsidRDefault="00C64E92" w:rsidP="00C64E92">
            <w:pPr>
              <w:rPr>
                <w:rFonts w:ascii="Franklin Gothic Book" w:hAnsi="Franklin Gothic Book"/>
                <w:b/>
                <w:bCs/>
                <w:color w:val="000000"/>
              </w:rPr>
            </w:pPr>
            <w:r w:rsidRPr="00467FB4">
              <w:rPr>
                <w:rFonts w:ascii="Franklin Gothic Book" w:hAnsi="Franklin Gothic Book"/>
                <w:b/>
                <w:bCs/>
                <w:color w:val="000000"/>
              </w:rPr>
              <w:t>O-5</w:t>
            </w:r>
          </w:p>
        </w:tc>
        <w:tc>
          <w:tcPr>
            <w:tcW w:w="1376" w:type="dxa"/>
            <w:tcBorders>
              <w:top w:val="nil"/>
              <w:left w:val="nil"/>
              <w:bottom w:val="nil"/>
              <w:right w:val="nil"/>
            </w:tcBorders>
            <w:shd w:val="clear" w:color="auto" w:fill="auto"/>
            <w:noWrap/>
            <w:vAlign w:val="center"/>
            <w:hideMark/>
          </w:tcPr>
          <w:p w14:paraId="42F6A119" w14:textId="690593BF"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361</w:t>
            </w:r>
          </w:p>
        </w:tc>
        <w:tc>
          <w:tcPr>
            <w:tcW w:w="1230" w:type="dxa"/>
            <w:tcBorders>
              <w:top w:val="nil"/>
              <w:left w:val="nil"/>
              <w:bottom w:val="nil"/>
              <w:right w:val="nil"/>
            </w:tcBorders>
            <w:shd w:val="clear" w:color="auto" w:fill="auto"/>
            <w:noWrap/>
            <w:vAlign w:val="center"/>
            <w:hideMark/>
          </w:tcPr>
          <w:p w14:paraId="0A8F1121" w14:textId="43942D9C" w:rsidR="00C64E92" w:rsidRPr="00467FB4" w:rsidRDefault="00C64E92" w:rsidP="00C64E92">
            <w:pPr>
              <w:jc w:val="center"/>
              <w:rPr>
                <w:rFonts w:ascii="Franklin Gothic Book" w:hAnsi="Franklin Gothic Book"/>
                <w:color w:val="000000"/>
                <w:sz w:val="23"/>
                <w:szCs w:val="23"/>
              </w:rPr>
            </w:pPr>
            <w:r w:rsidRPr="00467FB4">
              <w:rPr>
                <w:rFonts w:ascii="Franklin Gothic Book" w:hAnsi="Franklin Gothic Book"/>
                <w:color w:val="000000"/>
                <w:sz w:val="23"/>
                <w:szCs w:val="23"/>
              </w:rPr>
              <w:t>3</w:t>
            </w:r>
            <w:r>
              <w:rPr>
                <w:rFonts w:ascii="Franklin Gothic Book" w:hAnsi="Franklin Gothic Book"/>
                <w:color w:val="000000"/>
                <w:sz w:val="23"/>
                <w:szCs w:val="23"/>
              </w:rPr>
              <w:t>46</w:t>
            </w:r>
          </w:p>
        </w:tc>
        <w:tc>
          <w:tcPr>
            <w:tcW w:w="1456" w:type="dxa"/>
            <w:tcBorders>
              <w:top w:val="nil"/>
              <w:left w:val="nil"/>
              <w:bottom w:val="nil"/>
              <w:right w:val="nil"/>
            </w:tcBorders>
            <w:shd w:val="clear" w:color="auto" w:fill="auto"/>
            <w:noWrap/>
            <w:vAlign w:val="bottom"/>
            <w:hideMark/>
          </w:tcPr>
          <w:p w14:paraId="2D90D8AF" w14:textId="45C0781F" w:rsidR="00C64E92" w:rsidRPr="00467FB4" w:rsidRDefault="00C64E92" w:rsidP="00C64E92">
            <w:pPr>
              <w:jc w:val="center"/>
              <w:rPr>
                <w:rFonts w:ascii="Franklin Gothic Book" w:hAnsi="Franklin Gothic Book"/>
                <w:b/>
                <w:bCs/>
                <w:color w:val="FF0000"/>
                <w:sz w:val="23"/>
                <w:szCs w:val="23"/>
              </w:rPr>
            </w:pPr>
            <w:r>
              <w:rPr>
                <w:rFonts w:ascii="Franklin Gothic Book" w:hAnsi="Franklin Gothic Book"/>
                <w:b/>
                <w:bCs/>
                <w:color w:val="FF0000"/>
                <w:sz w:val="23"/>
                <w:szCs w:val="23"/>
              </w:rPr>
              <w:t>-15</w:t>
            </w:r>
          </w:p>
        </w:tc>
        <w:tc>
          <w:tcPr>
            <w:tcW w:w="1640" w:type="dxa"/>
            <w:tcBorders>
              <w:top w:val="nil"/>
              <w:left w:val="nil"/>
              <w:bottom w:val="nil"/>
              <w:right w:val="nil"/>
            </w:tcBorders>
            <w:shd w:val="clear" w:color="auto" w:fill="auto"/>
            <w:noWrap/>
            <w:vAlign w:val="center"/>
            <w:hideMark/>
          </w:tcPr>
          <w:p w14:paraId="28D5862C" w14:textId="6ABAEC52" w:rsidR="00C64E92" w:rsidRPr="007C2236" w:rsidRDefault="007C2236" w:rsidP="00C64E92">
            <w:pPr>
              <w:jc w:val="center"/>
              <w:rPr>
                <w:rFonts w:ascii="Franklin Gothic Book" w:hAnsi="Franklin Gothic Book"/>
                <w:color w:val="000000"/>
                <w:sz w:val="23"/>
                <w:szCs w:val="23"/>
              </w:rPr>
            </w:pPr>
            <w:r w:rsidRPr="007C2236">
              <w:rPr>
                <w:rFonts w:ascii="Franklin Gothic Book" w:hAnsi="Franklin Gothic Book"/>
                <w:color w:val="000000"/>
                <w:sz w:val="23"/>
                <w:szCs w:val="23"/>
              </w:rPr>
              <w:t>4</w:t>
            </w:r>
          </w:p>
        </w:tc>
        <w:tc>
          <w:tcPr>
            <w:tcW w:w="860" w:type="dxa"/>
            <w:gridSpan w:val="2"/>
            <w:tcBorders>
              <w:top w:val="nil"/>
              <w:left w:val="nil"/>
              <w:bottom w:val="nil"/>
              <w:right w:val="nil"/>
            </w:tcBorders>
            <w:shd w:val="clear" w:color="auto" w:fill="auto"/>
            <w:noWrap/>
            <w:vAlign w:val="bottom"/>
            <w:hideMark/>
          </w:tcPr>
          <w:p w14:paraId="2288FC3C" w14:textId="05C271D7" w:rsidR="00C64E92" w:rsidRPr="007C2236" w:rsidRDefault="00C64E92" w:rsidP="00C64E92">
            <w:pPr>
              <w:jc w:val="right"/>
              <w:rPr>
                <w:rFonts w:ascii="Franklin Gothic Book" w:hAnsi="Franklin Gothic Book"/>
                <w:b/>
                <w:bCs/>
                <w:color w:val="FF0000"/>
                <w:sz w:val="23"/>
                <w:szCs w:val="23"/>
              </w:rPr>
            </w:pPr>
            <w:r w:rsidRPr="007C2236">
              <w:rPr>
                <w:rFonts w:ascii="Franklin Gothic Book" w:hAnsi="Franklin Gothic Book"/>
                <w:b/>
                <w:bCs/>
                <w:color w:val="FF0000"/>
                <w:sz w:val="23"/>
                <w:szCs w:val="23"/>
              </w:rPr>
              <w:t>-1</w:t>
            </w:r>
            <w:r w:rsidR="007C2236" w:rsidRPr="007C2236">
              <w:rPr>
                <w:rFonts w:ascii="Franklin Gothic Book" w:hAnsi="Franklin Gothic Book"/>
                <w:b/>
                <w:bCs/>
                <w:color w:val="FF0000"/>
                <w:sz w:val="23"/>
                <w:szCs w:val="23"/>
              </w:rPr>
              <w:t>9</w:t>
            </w:r>
          </w:p>
        </w:tc>
      </w:tr>
      <w:tr w:rsidR="00C64E92" w:rsidRPr="007C2236" w14:paraId="598BCB56" w14:textId="77777777" w:rsidTr="00C64E92">
        <w:trPr>
          <w:trHeight w:val="300"/>
        </w:trPr>
        <w:tc>
          <w:tcPr>
            <w:tcW w:w="1190" w:type="dxa"/>
            <w:tcBorders>
              <w:top w:val="nil"/>
              <w:left w:val="nil"/>
              <w:bottom w:val="nil"/>
              <w:right w:val="nil"/>
            </w:tcBorders>
            <w:shd w:val="clear" w:color="auto" w:fill="auto"/>
            <w:noWrap/>
            <w:vAlign w:val="center"/>
            <w:hideMark/>
          </w:tcPr>
          <w:p w14:paraId="70C3D679" w14:textId="77777777" w:rsidR="00C64E92" w:rsidRPr="00467FB4" w:rsidRDefault="00C64E92" w:rsidP="00C64E92">
            <w:pPr>
              <w:rPr>
                <w:rFonts w:ascii="Franklin Gothic Book" w:hAnsi="Franklin Gothic Book"/>
                <w:b/>
                <w:bCs/>
                <w:color w:val="000000"/>
              </w:rPr>
            </w:pPr>
            <w:r w:rsidRPr="00467FB4">
              <w:rPr>
                <w:rFonts w:ascii="Franklin Gothic Book" w:hAnsi="Franklin Gothic Book"/>
                <w:b/>
                <w:bCs/>
                <w:color w:val="000000"/>
              </w:rPr>
              <w:lastRenderedPageBreak/>
              <w:t>O-4</w:t>
            </w:r>
          </w:p>
        </w:tc>
        <w:tc>
          <w:tcPr>
            <w:tcW w:w="1376" w:type="dxa"/>
            <w:tcBorders>
              <w:top w:val="nil"/>
              <w:left w:val="nil"/>
              <w:bottom w:val="nil"/>
              <w:right w:val="nil"/>
            </w:tcBorders>
            <w:shd w:val="clear" w:color="auto" w:fill="auto"/>
            <w:noWrap/>
            <w:vAlign w:val="center"/>
            <w:hideMark/>
          </w:tcPr>
          <w:p w14:paraId="2407E28F" w14:textId="6C0E1408"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535</w:t>
            </w:r>
          </w:p>
        </w:tc>
        <w:tc>
          <w:tcPr>
            <w:tcW w:w="1230" w:type="dxa"/>
            <w:tcBorders>
              <w:top w:val="nil"/>
              <w:left w:val="nil"/>
              <w:bottom w:val="nil"/>
              <w:right w:val="nil"/>
            </w:tcBorders>
            <w:shd w:val="clear" w:color="auto" w:fill="auto"/>
            <w:noWrap/>
            <w:vAlign w:val="center"/>
            <w:hideMark/>
          </w:tcPr>
          <w:p w14:paraId="5D8B5280" w14:textId="5EE8947F"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513</w:t>
            </w:r>
          </w:p>
        </w:tc>
        <w:tc>
          <w:tcPr>
            <w:tcW w:w="1456" w:type="dxa"/>
            <w:tcBorders>
              <w:top w:val="nil"/>
              <w:left w:val="nil"/>
              <w:bottom w:val="nil"/>
              <w:right w:val="nil"/>
            </w:tcBorders>
            <w:shd w:val="clear" w:color="auto" w:fill="auto"/>
            <w:noWrap/>
            <w:vAlign w:val="bottom"/>
            <w:hideMark/>
          </w:tcPr>
          <w:p w14:paraId="44E8EE70" w14:textId="589A5500" w:rsidR="00C64E92" w:rsidRPr="00467FB4" w:rsidRDefault="00C64E92" w:rsidP="00C64E92">
            <w:pPr>
              <w:jc w:val="center"/>
              <w:rPr>
                <w:rFonts w:ascii="Franklin Gothic Book" w:hAnsi="Franklin Gothic Book"/>
                <w:b/>
                <w:bCs/>
                <w:color w:val="FF0000"/>
                <w:sz w:val="23"/>
                <w:szCs w:val="23"/>
              </w:rPr>
            </w:pPr>
            <w:r>
              <w:rPr>
                <w:rFonts w:ascii="Franklin Gothic Book" w:hAnsi="Franklin Gothic Book"/>
                <w:b/>
                <w:bCs/>
                <w:color w:val="FF0000"/>
                <w:sz w:val="23"/>
                <w:szCs w:val="23"/>
              </w:rPr>
              <w:t>-22</w:t>
            </w:r>
          </w:p>
        </w:tc>
        <w:tc>
          <w:tcPr>
            <w:tcW w:w="1640" w:type="dxa"/>
            <w:tcBorders>
              <w:top w:val="nil"/>
              <w:left w:val="nil"/>
              <w:bottom w:val="nil"/>
              <w:right w:val="nil"/>
            </w:tcBorders>
            <w:shd w:val="clear" w:color="auto" w:fill="auto"/>
            <w:noWrap/>
            <w:vAlign w:val="center"/>
            <w:hideMark/>
          </w:tcPr>
          <w:p w14:paraId="371014C8" w14:textId="3EF98892" w:rsidR="00C64E92" w:rsidRPr="007C2236" w:rsidRDefault="007C2236" w:rsidP="00C64E92">
            <w:pPr>
              <w:jc w:val="center"/>
              <w:rPr>
                <w:rFonts w:ascii="Franklin Gothic Book" w:hAnsi="Franklin Gothic Book"/>
                <w:color w:val="000000"/>
                <w:sz w:val="23"/>
                <w:szCs w:val="23"/>
              </w:rPr>
            </w:pPr>
            <w:r w:rsidRPr="007C2236">
              <w:rPr>
                <w:rFonts w:ascii="Franklin Gothic Book" w:hAnsi="Franklin Gothic Book"/>
                <w:color w:val="000000"/>
                <w:sz w:val="23"/>
                <w:szCs w:val="23"/>
              </w:rPr>
              <w:t>4</w:t>
            </w:r>
          </w:p>
        </w:tc>
        <w:tc>
          <w:tcPr>
            <w:tcW w:w="860" w:type="dxa"/>
            <w:gridSpan w:val="2"/>
            <w:tcBorders>
              <w:top w:val="nil"/>
              <w:left w:val="nil"/>
              <w:bottom w:val="nil"/>
              <w:right w:val="nil"/>
            </w:tcBorders>
            <w:shd w:val="clear" w:color="auto" w:fill="auto"/>
            <w:noWrap/>
            <w:vAlign w:val="bottom"/>
            <w:hideMark/>
          </w:tcPr>
          <w:p w14:paraId="7EFA0B2D" w14:textId="50DB5A72" w:rsidR="00C64E92" w:rsidRPr="007C2236" w:rsidRDefault="007C2236" w:rsidP="00C64E92">
            <w:pPr>
              <w:jc w:val="right"/>
              <w:rPr>
                <w:rFonts w:ascii="Franklin Gothic Book" w:hAnsi="Franklin Gothic Book"/>
                <w:b/>
                <w:bCs/>
                <w:color w:val="FF0000"/>
                <w:sz w:val="23"/>
                <w:szCs w:val="23"/>
              </w:rPr>
            </w:pPr>
            <w:r w:rsidRPr="007C2236">
              <w:rPr>
                <w:rFonts w:ascii="Franklin Gothic Book" w:hAnsi="Franklin Gothic Book"/>
                <w:b/>
                <w:bCs/>
                <w:color w:val="FF0000"/>
                <w:sz w:val="23"/>
                <w:szCs w:val="23"/>
              </w:rPr>
              <w:t>-26</w:t>
            </w:r>
          </w:p>
        </w:tc>
      </w:tr>
      <w:tr w:rsidR="00C64E92" w:rsidRPr="007C2236" w14:paraId="1BC126DA" w14:textId="77777777" w:rsidTr="00C64E92">
        <w:trPr>
          <w:trHeight w:val="300"/>
        </w:trPr>
        <w:tc>
          <w:tcPr>
            <w:tcW w:w="1190" w:type="dxa"/>
            <w:tcBorders>
              <w:top w:val="nil"/>
              <w:left w:val="nil"/>
              <w:bottom w:val="nil"/>
              <w:right w:val="nil"/>
            </w:tcBorders>
            <w:shd w:val="clear" w:color="auto" w:fill="auto"/>
            <w:noWrap/>
            <w:vAlign w:val="center"/>
            <w:hideMark/>
          </w:tcPr>
          <w:p w14:paraId="6304842C" w14:textId="77777777" w:rsidR="00C64E92" w:rsidRPr="00467FB4" w:rsidRDefault="00C64E92" w:rsidP="00C64E92">
            <w:pPr>
              <w:rPr>
                <w:rFonts w:ascii="Franklin Gothic Book" w:hAnsi="Franklin Gothic Book"/>
                <w:b/>
                <w:bCs/>
                <w:color w:val="000000"/>
              </w:rPr>
            </w:pPr>
            <w:r w:rsidRPr="00467FB4">
              <w:rPr>
                <w:rFonts w:ascii="Franklin Gothic Book" w:hAnsi="Franklin Gothic Book"/>
                <w:b/>
                <w:bCs/>
                <w:color w:val="000000"/>
              </w:rPr>
              <w:t>O-3</w:t>
            </w:r>
          </w:p>
        </w:tc>
        <w:tc>
          <w:tcPr>
            <w:tcW w:w="1376" w:type="dxa"/>
            <w:tcBorders>
              <w:top w:val="nil"/>
              <w:left w:val="nil"/>
              <w:bottom w:val="nil"/>
              <w:right w:val="nil"/>
            </w:tcBorders>
            <w:shd w:val="clear" w:color="auto" w:fill="auto"/>
            <w:noWrap/>
            <w:vAlign w:val="center"/>
            <w:hideMark/>
          </w:tcPr>
          <w:p w14:paraId="3F4F7555" w14:textId="06CE42E2"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722</w:t>
            </w:r>
          </w:p>
        </w:tc>
        <w:tc>
          <w:tcPr>
            <w:tcW w:w="1230" w:type="dxa"/>
            <w:tcBorders>
              <w:top w:val="nil"/>
              <w:left w:val="nil"/>
              <w:bottom w:val="nil"/>
              <w:right w:val="nil"/>
            </w:tcBorders>
            <w:shd w:val="clear" w:color="auto" w:fill="auto"/>
            <w:noWrap/>
            <w:vAlign w:val="center"/>
            <w:hideMark/>
          </w:tcPr>
          <w:p w14:paraId="6655268D" w14:textId="76AE0988"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549</w:t>
            </w:r>
          </w:p>
        </w:tc>
        <w:tc>
          <w:tcPr>
            <w:tcW w:w="1456" w:type="dxa"/>
            <w:tcBorders>
              <w:top w:val="nil"/>
              <w:left w:val="nil"/>
              <w:bottom w:val="nil"/>
              <w:right w:val="nil"/>
            </w:tcBorders>
            <w:shd w:val="clear" w:color="auto" w:fill="auto"/>
            <w:noWrap/>
            <w:vAlign w:val="bottom"/>
            <w:hideMark/>
          </w:tcPr>
          <w:p w14:paraId="6BB4E5E8" w14:textId="5B9F0D72" w:rsidR="00C64E92" w:rsidRPr="00467FB4" w:rsidRDefault="00C64E92" w:rsidP="00C64E92">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w:t>
            </w:r>
            <w:r>
              <w:rPr>
                <w:rFonts w:ascii="Franklin Gothic Book" w:hAnsi="Franklin Gothic Book"/>
                <w:b/>
                <w:bCs/>
                <w:color w:val="FF0000"/>
                <w:sz w:val="23"/>
                <w:szCs w:val="23"/>
              </w:rPr>
              <w:t>173</w:t>
            </w:r>
          </w:p>
        </w:tc>
        <w:tc>
          <w:tcPr>
            <w:tcW w:w="1640" w:type="dxa"/>
            <w:tcBorders>
              <w:top w:val="nil"/>
              <w:left w:val="nil"/>
              <w:bottom w:val="nil"/>
              <w:right w:val="nil"/>
            </w:tcBorders>
            <w:shd w:val="clear" w:color="auto" w:fill="auto"/>
            <w:noWrap/>
            <w:vAlign w:val="center"/>
            <w:hideMark/>
          </w:tcPr>
          <w:p w14:paraId="15E4EAB2" w14:textId="2160D5E4" w:rsidR="00C64E92" w:rsidRPr="007C2236" w:rsidRDefault="00C64E92" w:rsidP="00C64E92">
            <w:pPr>
              <w:jc w:val="center"/>
              <w:rPr>
                <w:rFonts w:ascii="Franklin Gothic Book" w:hAnsi="Franklin Gothic Book"/>
                <w:color w:val="000000"/>
                <w:sz w:val="23"/>
                <w:szCs w:val="23"/>
              </w:rPr>
            </w:pPr>
            <w:r w:rsidRPr="007C2236">
              <w:rPr>
                <w:rFonts w:ascii="Franklin Gothic Book" w:hAnsi="Franklin Gothic Book"/>
                <w:color w:val="000000"/>
                <w:sz w:val="23"/>
                <w:szCs w:val="23"/>
              </w:rPr>
              <w:t>1</w:t>
            </w:r>
            <w:r w:rsidR="007C2236" w:rsidRPr="007C2236">
              <w:rPr>
                <w:rFonts w:ascii="Franklin Gothic Book" w:hAnsi="Franklin Gothic Book"/>
                <w:color w:val="000000"/>
                <w:sz w:val="23"/>
                <w:szCs w:val="23"/>
              </w:rPr>
              <w:t>0</w:t>
            </w:r>
          </w:p>
        </w:tc>
        <w:tc>
          <w:tcPr>
            <w:tcW w:w="860" w:type="dxa"/>
            <w:gridSpan w:val="2"/>
            <w:tcBorders>
              <w:top w:val="nil"/>
              <w:left w:val="nil"/>
              <w:bottom w:val="nil"/>
              <w:right w:val="nil"/>
            </w:tcBorders>
            <w:shd w:val="clear" w:color="auto" w:fill="auto"/>
            <w:noWrap/>
            <w:vAlign w:val="bottom"/>
            <w:hideMark/>
          </w:tcPr>
          <w:p w14:paraId="0A0C7A6C" w14:textId="2A968D7C" w:rsidR="00C64E92" w:rsidRPr="007C2236" w:rsidRDefault="007C2236" w:rsidP="00C64E92">
            <w:pPr>
              <w:jc w:val="right"/>
              <w:rPr>
                <w:rFonts w:ascii="Franklin Gothic Book" w:hAnsi="Franklin Gothic Book"/>
                <w:b/>
                <w:bCs/>
                <w:color w:val="FF0000"/>
                <w:sz w:val="23"/>
                <w:szCs w:val="23"/>
              </w:rPr>
            </w:pPr>
            <w:r w:rsidRPr="007C2236">
              <w:rPr>
                <w:rFonts w:ascii="Franklin Gothic Book" w:hAnsi="Franklin Gothic Book"/>
                <w:b/>
                <w:bCs/>
                <w:color w:val="FF0000"/>
                <w:sz w:val="23"/>
                <w:szCs w:val="23"/>
              </w:rPr>
              <w:t>-183</w:t>
            </w:r>
          </w:p>
        </w:tc>
      </w:tr>
      <w:tr w:rsidR="00C64E92" w:rsidRPr="007C2236" w14:paraId="060603C5" w14:textId="77777777" w:rsidTr="00C64E92">
        <w:trPr>
          <w:trHeight w:val="300"/>
        </w:trPr>
        <w:tc>
          <w:tcPr>
            <w:tcW w:w="1190" w:type="dxa"/>
            <w:tcBorders>
              <w:top w:val="nil"/>
              <w:left w:val="nil"/>
              <w:bottom w:val="nil"/>
              <w:right w:val="nil"/>
            </w:tcBorders>
            <w:shd w:val="clear" w:color="auto" w:fill="auto"/>
            <w:noWrap/>
            <w:vAlign w:val="center"/>
            <w:hideMark/>
          </w:tcPr>
          <w:p w14:paraId="5BFC33B7" w14:textId="77777777" w:rsidR="00C64E92" w:rsidRPr="00467FB4" w:rsidRDefault="00C64E92" w:rsidP="00C64E92">
            <w:pPr>
              <w:rPr>
                <w:rFonts w:ascii="Franklin Gothic Book" w:hAnsi="Franklin Gothic Book"/>
                <w:b/>
                <w:bCs/>
                <w:color w:val="000000"/>
              </w:rPr>
            </w:pPr>
            <w:r w:rsidRPr="00467FB4">
              <w:rPr>
                <w:rFonts w:ascii="Franklin Gothic Book" w:hAnsi="Franklin Gothic Book"/>
                <w:b/>
                <w:bCs/>
                <w:color w:val="000000"/>
              </w:rPr>
              <w:t>O-2</w:t>
            </w:r>
          </w:p>
        </w:tc>
        <w:tc>
          <w:tcPr>
            <w:tcW w:w="1376" w:type="dxa"/>
            <w:tcBorders>
              <w:top w:val="nil"/>
              <w:left w:val="nil"/>
              <w:bottom w:val="nil"/>
              <w:right w:val="nil"/>
            </w:tcBorders>
            <w:shd w:val="clear" w:color="auto" w:fill="auto"/>
            <w:noWrap/>
            <w:vAlign w:val="center"/>
            <w:hideMark/>
          </w:tcPr>
          <w:p w14:paraId="7558C7FF" w14:textId="00E1DC74" w:rsidR="00C64E92" w:rsidRPr="00467FB4" w:rsidRDefault="00C64E92" w:rsidP="00C64E92">
            <w:pPr>
              <w:jc w:val="center"/>
              <w:rPr>
                <w:rFonts w:ascii="Franklin Gothic Book" w:hAnsi="Franklin Gothic Book"/>
                <w:color w:val="000000"/>
                <w:sz w:val="23"/>
                <w:szCs w:val="23"/>
              </w:rPr>
            </w:pPr>
            <w:r w:rsidRPr="00467FB4">
              <w:rPr>
                <w:rFonts w:ascii="Franklin Gothic Book" w:hAnsi="Franklin Gothic Book"/>
                <w:color w:val="000000"/>
                <w:sz w:val="23"/>
                <w:szCs w:val="23"/>
              </w:rPr>
              <w:t>26</w:t>
            </w:r>
            <w:r>
              <w:rPr>
                <w:rFonts w:ascii="Franklin Gothic Book" w:hAnsi="Franklin Gothic Book"/>
                <w:color w:val="000000"/>
                <w:sz w:val="23"/>
                <w:szCs w:val="23"/>
              </w:rPr>
              <w:t>5</w:t>
            </w:r>
          </w:p>
        </w:tc>
        <w:tc>
          <w:tcPr>
            <w:tcW w:w="1230" w:type="dxa"/>
            <w:tcBorders>
              <w:top w:val="nil"/>
              <w:left w:val="nil"/>
              <w:bottom w:val="nil"/>
              <w:right w:val="nil"/>
            </w:tcBorders>
            <w:shd w:val="clear" w:color="auto" w:fill="auto"/>
            <w:noWrap/>
            <w:vAlign w:val="center"/>
            <w:hideMark/>
          </w:tcPr>
          <w:p w14:paraId="69FD7DA4" w14:textId="5EC09354"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343</w:t>
            </w:r>
          </w:p>
        </w:tc>
        <w:tc>
          <w:tcPr>
            <w:tcW w:w="1456" w:type="dxa"/>
            <w:tcBorders>
              <w:top w:val="nil"/>
              <w:left w:val="nil"/>
              <w:bottom w:val="nil"/>
              <w:right w:val="nil"/>
            </w:tcBorders>
            <w:shd w:val="clear" w:color="auto" w:fill="auto"/>
            <w:noWrap/>
            <w:vAlign w:val="bottom"/>
            <w:hideMark/>
          </w:tcPr>
          <w:p w14:paraId="3CC9EE18" w14:textId="24CD7823" w:rsidR="00C64E92" w:rsidRPr="00467FB4" w:rsidRDefault="00C64E92" w:rsidP="00C64E92">
            <w:pPr>
              <w:jc w:val="center"/>
              <w:rPr>
                <w:rFonts w:ascii="Franklin Gothic Book" w:hAnsi="Franklin Gothic Book"/>
                <w:b/>
                <w:bCs/>
                <w:sz w:val="23"/>
                <w:szCs w:val="23"/>
              </w:rPr>
            </w:pPr>
            <w:r>
              <w:rPr>
                <w:rFonts w:ascii="Franklin Gothic Book" w:hAnsi="Franklin Gothic Book"/>
                <w:b/>
                <w:bCs/>
                <w:sz w:val="23"/>
                <w:szCs w:val="23"/>
              </w:rPr>
              <w:t>78</w:t>
            </w:r>
          </w:p>
        </w:tc>
        <w:tc>
          <w:tcPr>
            <w:tcW w:w="1640" w:type="dxa"/>
            <w:tcBorders>
              <w:top w:val="nil"/>
              <w:left w:val="nil"/>
              <w:bottom w:val="nil"/>
              <w:right w:val="nil"/>
            </w:tcBorders>
            <w:shd w:val="clear" w:color="auto" w:fill="auto"/>
            <w:noWrap/>
            <w:vAlign w:val="center"/>
            <w:hideMark/>
          </w:tcPr>
          <w:p w14:paraId="29BFEFAD" w14:textId="7EA73F8B" w:rsidR="00C64E92" w:rsidRPr="007C2236" w:rsidRDefault="007C2236" w:rsidP="00C64E92">
            <w:pPr>
              <w:jc w:val="center"/>
              <w:rPr>
                <w:rFonts w:ascii="Franklin Gothic Book" w:hAnsi="Franklin Gothic Book"/>
                <w:color w:val="000000"/>
                <w:sz w:val="23"/>
                <w:szCs w:val="23"/>
              </w:rPr>
            </w:pPr>
            <w:r w:rsidRPr="007C2236">
              <w:rPr>
                <w:rFonts w:ascii="Franklin Gothic Book" w:hAnsi="Franklin Gothic Book"/>
                <w:color w:val="000000"/>
                <w:sz w:val="23"/>
                <w:szCs w:val="23"/>
              </w:rPr>
              <w:t>14</w:t>
            </w:r>
          </w:p>
        </w:tc>
        <w:tc>
          <w:tcPr>
            <w:tcW w:w="860" w:type="dxa"/>
            <w:gridSpan w:val="2"/>
            <w:tcBorders>
              <w:top w:val="nil"/>
              <w:left w:val="nil"/>
              <w:bottom w:val="nil"/>
              <w:right w:val="nil"/>
            </w:tcBorders>
            <w:shd w:val="clear" w:color="auto" w:fill="auto"/>
            <w:noWrap/>
            <w:vAlign w:val="bottom"/>
            <w:hideMark/>
          </w:tcPr>
          <w:p w14:paraId="435A9B56" w14:textId="6960CCE4" w:rsidR="00C64E92" w:rsidRPr="007C2236" w:rsidRDefault="007C2236" w:rsidP="00C64E92">
            <w:pPr>
              <w:jc w:val="right"/>
              <w:rPr>
                <w:rFonts w:ascii="Franklin Gothic Book" w:hAnsi="Franklin Gothic Book"/>
                <w:b/>
                <w:bCs/>
                <w:sz w:val="23"/>
                <w:szCs w:val="23"/>
              </w:rPr>
            </w:pPr>
            <w:r w:rsidRPr="007C2236">
              <w:rPr>
                <w:rFonts w:ascii="Franklin Gothic Book" w:hAnsi="Franklin Gothic Book"/>
                <w:b/>
                <w:bCs/>
                <w:sz w:val="23"/>
                <w:szCs w:val="23"/>
              </w:rPr>
              <w:t>64</w:t>
            </w:r>
          </w:p>
        </w:tc>
      </w:tr>
      <w:tr w:rsidR="00C64E92" w:rsidRPr="007C2236" w14:paraId="11DDABAB" w14:textId="77777777" w:rsidTr="00C64E92">
        <w:trPr>
          <w:trHeight w:val="300"/>
        </w:trPr>
        <w:tc>
          <w:tcPr>
            <w:tcW w:w="1190" w:type="dxa"/>
            <w:tcBorders>
              <w:top w:val="nil"/>
              <w:left w:val="nil"/>
              <w:bottom w:val="nil"/>
              <w:right w:val="nil"/>
            </w:tcBorders>
            <w:shd w:val="clear" w:color="auto" w:fill="auto"/>
            <w:noWrap/>
            <w:vAlign w:val="center"/>
            <w:hideMark/>
          </w:tcPr>
          <w:p w14:paraId="2FCB41A8" w14:textId="77777777" w:rsidR="00C64E92" w:rsidRPr="00467FB4" w:rsidRDefault="00C64E92" w:rsidP="00C64E92">
            <w:pPr>
              <w:rPr>
                <w:rFonts w:ascii="Franklin Gothic Book" w:hAnsi="Franklin Gothic Book"/>
                <w:b/>
                <w:bCs/>
                <w:color w:val="000000"/>
              </w:rPr>
            </w:pPr>
            <w:r w:rsidRPr="00467FB4">
              <w:rPr>
                <w:rFonts w:ascii="Franklin Gothic Book" w:hAnsi="Franklin Gothic Book"/>
                <w:b/>
                <w:bCs/>
                <w:color w:val="000000"/>
              </w:rPr>
              <w:t>O-1</w:t>
            </w:r>
          </w:p>
        </w:tc>
        <w:tc>
          <w:tcPr>
            <w:tcW w:w="1376" w:type="dxa"/>
            <w:tcBorders>
              <w:top w:val="nil"/>
              <w:left w:val="nil"/>
              <w:bottom w:val="nil"/>
              <w:right w:val="nil"/>
            </w:tcBorders>
            <w:shd w:val="clear" w:color="auto" w:fill="auto"/>
            <w:noWrap/>
            <w:vAlign w:val="center"/>
            <w:hideMark/>
          </w:tcPr>
          <w:p w14:paraId="23A2A080" w14:textId="2DA96C30"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273</w:t>
            </w:r>
          </w:p>
        </w:tc>
        <w:tc>
          <w:tcPr>
            <w:tcW w:w="1230" w:type="dxa"/>
            <w:tcBorders>
              <w:top w:val="nil"/>
              <w:left w:val="nil"/>
              <w:bottom w:val="nil"/>
              <w:right w:val="nil"/>
            </w:tcBorders>
            <w:shd w:val="clear" w:color="auto" w:fill="auto"/>
            <w:noWrap/>
            <w:vAlign w:val="center"/>
            <w:hideMark/>
          </w:tcPr>
          <w:p w14:paraId="30F41981" w14:textId="7A6F217C" w:rsidR="00C64E92" w:rsidRPr="00467FB4" w:rsidRDefault="00C64E92" w:rsidP="00C64E92">
            <w:pPr>
              <w:jc w:val="center"/>
              <w:rPr>
                <w:rFonts w:ascii="Franklin Gothic Book" w:hAnsi="Franklin Gothic Book"/>
                <w:color w:val="000000"/>
                <w:sz w:val="23"/>
                <w:szCs w:val="23"/>
              </w:rPr>
            </w:pPr>
            <w:r>
              <w:rPr>
                <w:rFonts w:ascii="Franklin Gothic Book" w:hAnsi="Franklin Gothic Book"/>
                <w:color w:val="000000"/>
                <w:sz w:val="23"/>
                <w:szCs w:val="23"/>
              </w:rPr>
              <w:t>369</w:t>
            </w:r>
          </w:p>
        </w:tc>
        <w:tc>
          <w:tcPr>
            <w:tcW w:w="1456" w:type="dxa"/>
            <w:tcBorders>
              <w:top w:val="nil"/>
              <w:left w:val="nil"/>
              <w:bottom w:val="nil"/>
              <w:right w:val="nil"/>
            </w:tcBorders>
            <w:shd w:val="clear" w:color="auto" w:fill="auto"/>
            <w:noWrap/>
            <w:vAlign w:val="bottom"/>
            <w:hideMark/>
          </w:tcPr>
          <w:p w14:paraId="1F833CE3" w14:textId="55A579D0" w:rsidR="00C64E92" w:rsidRPr="00467FB4" w:rsidRDefault="00C64E92" w:rsidP="00C64E92">
            <w:pPr>
              <w:jc w:val="center"/>
              <w:rPr>
                <w:rFonts w:ascii="Franklin Gothic Book" w:hAnsi="Franklin Gothic Book"/>
                <w:b/>
                <w:bCs/>
                <w:sz w:val="23"/>
                <w:szCs w:val="23"/>
              </w:rPr>
            </w:pPr>
            <w:r>
              <w:rPr>
                <w:rFonts w:ascii="Franklin Gothic Book" w:hAnsi="Franklin Gothic Book"/>
                <w:b/>
                <w:bCs/>
                <w:sz w:val="23"/>
                <w:szCs w:val="23"/>
              </w:rPr>
              <w:t>96</w:t>
            </w:r>
          </w:p>
        </w:tc>
        <w:tc>
          <w:tcPr>
            <w:tcW w:w="1640" w:type="dxa"/>
            <w:tcBorders>
              <w:top w:val="nil"/>
              <w:left w:val="nil"/>
              <w:bottom w:val="nil"/>
              <w:right w:val="nil"/>
            </w:tcBorders>
            <w:shd w:val="clear" w:color="auto" w:fill="auto"/>
            <w:noWrap/>
            <w:vAlign w:val="center"/>
            <w:hideMark/>
          </w:tcPr>
          <w:p w14:paraId="08C38DD6" w14:textId="2C4C0C14" w:rsidR="00C64E92" w:rsidRPr="007C2236" w:rsidRDefault="007C2236" w:rsidP="00C64E92">
            <w:pPr>
              <w:jc w:val="center"/>
              <w:rPr>
                <w:rFonts w:ascii="Franklin Gothic Book" w:hAnsi="Franklin Gothic Book"/>
                <w:color w:val="000000"/>
                <w:sz w:val="23"/>
                <w:szCs w:val="23"/>
              </w:rPr>
            </w:pPr>
            <w:r w:rsidRPr="007C2236">
              <w:rPr>
                <w:rFonts w:ascii="Franklin Gothic Book" w:hAnsi="Franklin Gothic Book"/>
                <w:color w:val="000000"/>
                <w:sz w:val="23"/>
                <w:szCs w:val="23"/>
              </w:rPr>
              <w:t>1</w:t>
            </w:r>
          </w:p>
        </w:tc>
        <w:tc>
          <w:tcPr>
            <w:tcW w:w="860" w:type="dxa"/>
            <w:gridSpan w:val="2"/>
            <w:tcBorders>
              <w:top w:val="nil"/>
              <w:left w:val="nil"/>
              <w:bottom w:val="nil"/>
              <w:right w:val="nil"/>
            </w:tcBorders>
            <w:shd w:val="clear" w:color="auto" w:fill="auto"/>
            <w:noWrap/>
            <w:vAlign w:val="bottom"/>
            <w:hideMark/>
          </w:tcPr>
          <w:p w14:paraId="5124F527" w14:textId="469C1DEC" w:rsidR="00C64E92" w:rsidRPr="007C2236" w:rsidRDefault="007C2236" w:rsidP="00C64E92">
            <w:pPr>
              <w:jc w:val="right"/>
              <w:rPr>
                <w:rFonts w:ascii="Franklin Gothic Book" w:hAnsi="Franklin Gothic Book"/>
                <w:b/>
                <w:bCs/>
                <w:sz w:val="23"/>
                <w:szCs w:val="23"/>
              </w:rPr>
            </w:pPr>
            <w:r w:rsidRPr="007C2236">
              <w:rPr>
                <w:rFonts w:ascii="Franklin Gothic Book" w:hAnsi="Franklin Gothic Book"/>
                <w:b/>
                <w:bCs/>
                <w:sz w:val="23"/>
                <w:szCs w:val="23"/>
              </w:rPr>
              <w:t>95</w:t>
            </w:r>
          </w:p>
        </w:tc>
      </w:tr>
      <w:tr w:rsidR="00C64E92" w:rsidRPr="007C2236" w14:paraId="3136ED6B" w14:textId="77777777" w:rsidTr="00C64E92">
        <w:trPr>
          <w:trHeight w:val="300"/>
        </w:trPr>
        <w:tc>
          <w:tcPr>
            <w:tcW w:w="1190" w:type="dxa"/>
            <w:tcBorders>
              <w:top w:val="nil"/>
              <w:left w:val="nil"/>
              <w:bottom w:val="nil"/>
              <w:right w:val="nil"/>
            </w:tcBorders>
            <w:shd w:val="clear" w:color="auto" w:fill="auto"/>
            <w:noWrap/>
            <w:vAlign w:val="center"/>
            <w:hideMark/>
          </w:tcPr>
          <w:p w14:paraId="000F7214" w14:textId="77777777" w:rsidR="00C64E92" w:rsidRPr="00467FB4" w:rsidRDefault="00C64E92" w:rsidP="00C64E92">
            <w:pPr>
              <w:rPr>
                <w:rFonts w:ascii="Franklin Gothic Book" w:hAnsi="Franklin Gothic Book"/>
                <w:b/>
                <w:bCs/>
                <w:color w:val="000000"/>
              </w:rPr>
            </w:pPr>
            <w:r w:rsidRPr="00467FB4">
              <w:rPr>
                <w:rFonts w:ascii="Franklin Gothic Book" w:hAnsi="Franklin Gothic Book"/>
                <w:b/>
                <w:bCs/>
                <w:color w:val="000000"/>
              </w:rPr>
              <w:t>Totals</w:t>
            </w:r>
          </w:p>
        </w:tc>
        <w:tc>
          <w:tcPr>
            <w:tcW w:w="1376" w:type="dxa"/>
            <w:tcBorders>
              <w:top w:val="nil"/>
              <w:left w:val="nil"/>
              <w:bottom w:val="nil"/>
              <w:right w:val="nil"/>
            </w:tcBorders>
            <w:shd w:val="clear" w:color="auto" w:fill="auto"/>
            <w:noWrap/>
            <w:vAlign w:val="bottom"/>
            <w:hideMark/>
          </w:tcPr>
          <w:p w14:paraId="6B980A28" w14:textId="3C9D12D8" w:rsidR="00C64E92" w:rsidRPr="00467FB4" w:rsidRDefault="00C64E92" w:rsidP="00C64E92">
            <w:pPr>
              <w:jc w:val="center"/>
              <w:rPr>
                <w:rFonts w:ascii="Franklin Gothic Book" w:hAnsi="Franklin Gothic Book"/>
                <w:b/>
                <w:bCs/>
                <w:color w:val="000000"/>
                <w:sz w:val="23"/>
                <w:szCs w:val="23"/>
              </w:rPr>
            </w:pPr>
            <w:r>
              <w:rPr>
                <w:rFonts w:ascii="Franklin Gothic Book" w:hAnsi="Franklin Gothic Book"/>
                <w:b/>
                <w:bCs/>
                <w:color w:val="000000"/>
                <w:sz w:val="23"/>
                <w:szCs w:val="23"/>
              </w:rPr>
              <w:t>2324</w:t>
            </w:r>
          </w:p>
        </w:tc>
        <w:tc>
          <w:tcPr>
            <w:tcW w:w="1230" w:type="dxa"/>
            <w:tcBorders>
              <w:top w:val="nil"/>
              <w:left w:val="nil"/>
              <w:bottom w:val="nil"/>
              <w:right w:val="nil"/>
            </w:tcBorders>
            <w:shd w:val="clear" w:color="auto" w:fill="auto"/>
            <w:noWrap/>
            <w:vAlign w:val="bottom"/>
            <w:hideMark/>
          </w:tcPr>
          <w:p w14:paraId="42CA96C5" w14:textId="5007EDDB" w:rsidR="00C64E92" w:rsidRPr="00467FB4" w:rsidRDefault="001E7D7F" w:rsidP="00C64E92">
            <w:pPr>
              <w:jc w:val="center"/>
              <w:rPr>
                <w:rFonts w:ascii="Franklin Gothic Book" w:hAnsi="Franklin Gothic Book"/>
                <w:b/>
                <w:bCs/>
                <w:color w:val="000000"/>
                <w:sz w:val="23"/>
                <w:szCs w:val="23"/>
              </w:rPr>
            </w:pPr>
            <w:r>
              <w:rPr>
                <w:rFonts w:ascii="Franklin Gothic Book" w:hAnsi="Franklin Gothic Book"/>
                <w:b/>
                <w:bCs/>
                <w:color w:val="000000"/>
                <w:sz w:val="23"/>
                <w:szCs w:val="23"/>
              </w:rPr>
              <w:t>2277</w:t>
            </w:r>
          </w:p>
        </w:tc>
        <w:tc>
          <w:tcPr>
            <w:tcW w:w="1456" w:type="dxa"/>
            <w:tcBorders>
              <w:top w:val="nil"/>
              <w:left w:val="nil"/>
              <w:bottom w:val="nil"/>
              <w:right w:val="nil"/>
            </w:tcBorders>
            <w:shd w:val="clear" w:color="auto" w:fill="auto"/>
            <w:noWrap/>
            <w:vAlign w:val="bottom"/>
            <w:hideMark/>
          </w:tcPr>
          <w:p w14:paraId="7106DCF4" w14:textId="38DB68D2" w:rsidR="00C64E92" w:rsidRPr="00467FB4" w:rsidRDefault="00C64E92" w:rsidP="00C64E92">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w:t>
            </w:r>
            <w:r>
              <w:rPr>
                <w:rFonts w:ascii="Franklin Gothic Book" w:hAnsi="Franklin Gothic Book"/>
                <w:b/>
                <w:bCs/>
                <w:color w:val="FF0000"/>
                <w:sz w:val="23"/>
                <w:szCs w:val="23"/>
              </w:rPr>
              <w:t>47</w:t>
            </w:r>
          </w:p>
        </w:tc>
        <w:tc>
          <w:tcPr>
            <w:tcW w:w="1640" w:type="dxa"/>
            <w:tcBorders>
              <w:top w:val="nil"/>
              <w:left w:val="nil"/>
              <w:bottom w:val="nil"/>
              <w:right w:val="nil"/>
            </w:tcBorders>
            <w:shd w:val="clear" w:color="auto" w:fill="auto"/>
            <w:noWrap/>
            <w:vAlign w:val="bottom"/>
            <w:hideMark/>
          </w:tcPr>
          <w:p w14:paraId="2F57713B" w14:textId="7D012014" w:rsidR="00C64E92" w:rsidRPr="007C2236" w:rsidRDefault="007C2236" w:rsidP="00C64E92">
            <w:pPr>
              <w:jc w:val="center"/>
              <w:rPr>
                <w:rFonts w:ascii="Franklin Gothic Book" w:hAnsi="Franklin Gothic Book"/>
                <w:b/>
                <w:bCs/>
                <w:color w:val="000000"/>
                <w:sz w:val="23"/>
                <w:szCs w:val="23"/>
              </w:rPr>
            </w:pPr>
            <w:r w:rsidRPr="007C2236">
              <w:rPr>
                <w:rFonts w:ascii="Franklin Gothic Book" w:hAnsi="Franklin Gothic Book"/>
                <w:b/>
                <w:bCs/>
                <w:color w:val="000000"/>
                <w:sz w:val="23"/>
                <w:szCs w:val="23"/>
              </w:rPr>
              <w:t>35</w:t>
            </w:r>
          </w:p>
        </w:tc>
        <w:tc>
          <w:tcPr>
            <w:tcW w:w="860" w:type="dxa"/>
            <w:gridSpan w:val="2"/>
            <w:tcBorders>
              <w:top w:val="nil"/>
              <w:left w:val="nil"/>
              <w:bottom w:val="nil"/>
              <w:right w:val="nil"/>
            </w:tcBorders>
            <w:shd w:val="clear" w:color="auto" w:fill="auto"/>
            <w:noWrap/>
            <w:vAlign w:val="bottom"/>
            <w:hideMark/>
          </w:tcPr>
          <w:p w14:paraId="489FB030" w14:textId="3D2E2E1E" w:rsidR="00C64E92" w:rsidRPr="007C2236" w:rsidRDefault="007C2236" w:rsidP="00C64E92">
            <w:pPr>
              <w:jc w:val="right"/>
              <w:rPr>
                <w:rFonts w:ascii="Franklin Gothic Book" w:hAnsi="Franklin Gothic Book"/>
                <w:b/>
                <w:bCs/>
                <w:color w:val="FF0000"/>
                <w:sz w:val="23"/>
                <w:szCs w:val="23"/>
              </w:rPr>
            </w:pPr>
            <w:r w:rsidRPr="007C2236">
              <w:rPr>
                <w:rFonts w:ascii="Franklin Gothic Book" w:hAnsi="Franklin Gothic Book"/>
                <w:b/>
                <w:bCs/>
                <w:color w:val="FF0000"/>
                <w:sz w:val="23"/>
                <w:szCs w:val="23"/>
              </w:rPr>
              <w:t>-82</w:t>
            </w:r>
          </w:p>
        </w:tc>
      </w:tr>
    </w:tbl>
    <w:p w14:paraId="233EDC64" w14:textId="0649ED91" w:rsidR="00C64E92" w:rsidRPr="00C64E92" w:rsidRDefault="00C64E92" w:rsidP="00C64E92">
      <w:pPr>
        <w:rPr>
          <w:rFonts w:ascii="Franklin Gothic Book" w:hAnsi="Franklin Gothic Book"/>
        </w:rPr>
      </w:pPr>
      <w:r w:rsidRPr="00C64E92">
        <w:rPr>
          <w:rFonts w:ascii="Franklin Gothic Book" w:hAnsi="Franklin Gothic Book"/>
          <w:bCs/>
          <w:color w:val="000000" w:themeColor="text1"/>
        </w:rPr>
        <w:t>Data source: the Officer Inventory</w:t>
      </w:r>
      <w:r w:rsidRPr="00C64E92">
        <w:rPr>
          <w:rFonts w:ascii="Franklin Gothic Book" w:hAnsi="Franklin Gothic Book"/>
        </w:rPr>
        <w:t xml:space="preserve"> / Authorization (Tri-Color) dated 31 December 2024.</w:t>
      </w:r>
    </w:p>
    <w:p w14:paraId="3D99BCD9" w14:textId="77777777" w:rsidR="00C64E92" w:rsidRPr="00C64E92" w:rsidRDefault="00C64E92" w:rsidP="00C64E92">
      <w:pPr>
        <w:rPr>
          <w:rFonts w:ascii="Franklin Gothic Book" w:hAnsi="Franklin Gothic Book"/>
          <w:bCs/>
          <w:highlight w:val="yellow"/>
        </w:rPr>
      </w:pPr>
    </w:p>
    <w:p w14:paraId="4DEEA679" w14:textId="062D306F" w:rsidR="00C64E92" w:rsidRPr="004C784F" w:rsidRDefault="00C64E92" w:rsidP="00C64E92">
      <w:pPr>
        <w:rPr>
          <w:rFonts w:ascii="Franklin Gothic Book" w:hAnsi="Franklin Gothic Book"/>
        </w:rPr>
      </w:pPr>
      <w:r w:rsidRPr="00C64E92">
        <w:rPr>
          <w:rFonts w:ascii="Franklin Gothic Book" w:hAnsi="Franklin Gothic Book"/>
          <w:bCs/>
          <w:color w:val="000000" w:themeColor="text1"/>
        </w:rPr>
        <w:t>Note:  Officer</w:t>
      </w:r>
      <w:r>
        <w:rPr>
          <w:rFonts w:ascii="Franklin Gothic Book" w:hAnsi="Franklin Gothic Book"/>
          <w:bCs/>
          <w:color w:val="000000" w:themeColor="text1"/>
        </w:rPr>
        <w:t>s selected for promotion in FY25</w:t>
      </w:r>
      <w:r w:rsidRPr="00C64E92">
        <w:rPr>
          <w:rFonts w:ascii="Franklin Gothic Book" w:hAnsi="Franklin Gothic Book"/>
          <w:bCs/>
          <w:color w:val="000000" w:themeColor="text1"/>
        </w:rPr>
        <w:t xml:space="preserve"> are listed in their current rank.  Officers are detailed to billets in the next higher rank, resulting in lower distributable LT inventory numbers.</w:t>
      </w:r>
      <w:r w:rsidRPr="004C784F">
        <w:rPr>
          <w:rFonts w:ascii="Franklin Gothic Book" w:hAnsi="Franklin Gothic Book"/>
          <w:bCs/>
          <w:color w:val="000000" w:themeColor="text1"/>
        </w:rPr>
        <w:t xml:space="preserve">  </w:t>
      </w:r>
    </w:p>
    <w:p w14:paraId="57756166" w14:textId="77777777" w:rsidR="00C64E92" w:rsidRPr="004C784F" w:rsidRDefault="00C64E92" w:rsidP="00C64E92">
      <w:pPr>
        <w:rPr>
          <w:rFonts w:ascii="Franklin Gothic Book" w:hAnsi="Franklin Gothic Book"/>
          <w:highlight w:val="yellow"/>
        </w:rPr>
      </w:pPr>
    </w:p>
    <w:p w14:paraId="4D26600B" w14:textId="77777777" w:rsidR="00C64E92" w:rsidRPr="007C2236" w:rsidRDefault="00C64E92" w:rsidP="007C2236">
      <w:pPr>
        <w:rPr>
          <w:rFonts w:ascii="Franklin Gothic Book" w:hAnsi="Franklin Gothic Book"/>
          <w:b/>
        </w:rPr>
      </w:pPr>
      <w:r w:rsidRPr="007C2236">
        <w:rPr>
          <w:rFonts w:ascii="Franklin Gothic Book" w:hAnsi="Franklin Gothic Book"/>
          <w:b/>
        </w:rPr>
        <w:t>3107 Reserve Component –Training and Administration of the Reserves (TAR)</w:t>
      </w:r>
    </w:p>
    <w:tbl>
      <w:tblPr>
        <w:tblW w:w="5080" w:type="dxa"/>
        <w:tblLook w:val="04A0" w:firstRow="1" w:lastRow="0" w:firstColumn="1" w:lastColumn="0" w:noHBand="0" w:noVBand="1"/>
      </w:tblPr>
      <w:tblGrid>
        <w:gridCol w:w="1178"/>
        <w:gridCol w:w="1328"/>
        <w:gridCol w:w="1188"/>
        <w:gridCol w:w="1386"/>
      </w:tblGrid>
      <w:tr w:rsidR="00C64E92" w:rsidRPr="007C2236" w14:paraId="5BC16DD2" w14:textId="77777777" w:rsidTr="00C64E92">
        <w:trPr>
          <w:trHeight w:val="300"/>
        </w:trPr>
        <w:tc>
          <w:tcPr>
            <w:tcW w:w="1178" w:type="dxa"/>
            <w:tcBorders>
              <w:top w:val="nil"/>
              <w:left w:val="nil"/>
              <w:bottom w:val="nil"/>
              <w:right w:val="nil"/>
            </w:tcBorders>
            <w:shd w:val="clear" w:color="auto" w:fill="auto"/>
            <w:vAlign w:val="center"/>
            <w:hideMark/>
          </w:tcPr>
          <w:p w14:paraId="543F659B" w14:textId="77777777" w:rsidR="00C64E92" w:rsidRPr="007C2236" w:rsidRDefault="00C64E92" w:rsidP="007C2236">
            <w:pPr>
              <w:rPr>
                <w:rFonts w:ascii="Franklin Gothic Book" w:hAnsi="Franklin Gothic Book"/>
                <w:b/>
              </w:rPr>
            </w:pPr>
            <w:r w:rsidRPr="007C2236">
              <w:rPr>
                <w:rFonts w:ascii="Franklin Gothic Book" w:hAnsi="Franklin Gothic Book"/>
                <w:b/>
              </w:rPr>
              <w:t>Paygrade</w:t>
            </w:r>
          </w:p>
        </w:tc>
        <w:tc>
          <w:tcPr>
            <w:tcW w:w="1328" w:type="dxa"/>
            <w:tcBorders>
              <w:top w:val="nil"/>
              <w:left w:val="nil"/>
              <w:bottom w:val="nil"/>
              <w:right w:val="nil"/>
            </w:tcBorders>
            <w:shd w:val="clear" w:color="auto" w:fill="auto"/>
            <w:vAlign w:val="center"/>
            <w:hideMark/>
          </w:tcPr>
          <w:p w14:paraId="1F29BC75" w14:textId="77777777" w:rsidR="00C64E92" w:rsidRPr="007C2236" w:rsidRDefault="00C64E92" w:rsidP="007C2236">
            <w:pPr>
              <w:jc w:val="center"/>
              <w:rPr>
                <w:rFonts w:ascii="Franklin Gothic Book" w:hAnsi="Franklin Gothic Book"/>
                <w:b/>
              </w:rPr>
            </w:pPr>
            <w:r w:rsidRPr="007C2236">
              <w:rPr>
                <w:rFonts w:ascii="Franklin Gothic Book" w:hAnsi="Franklin Gothic Book"/>
                <w:b/>
              </w:rPr>
              <w:t>Authorized</w:t>
            </w:r>
          </w:p>
        </w:tc>
        <w:tc>
          <w:tcPr>
            <w:tcW w:w="1188" w:type="dxa"/>
            <w:tcBorders>
              <w:top w:val="nil"/>
              <w:left w:val="nil"/>
              <w:bottom w:val="nil"/>
              <w:right w:val="nil"/>
            </w:tcBorders>
            <w:shd w:val="clear" w:color="auto" w:fill="auto"/>
            <w:vAlign w:val="center"/>
            <w:hideMark/>
          </w:tcPr>
          <w:p w14:paraId="1F2FA37B" w14:textId="77777777" w:rsidR="00C64E92" w:rsidRPr="007C2236" w:rsidRDefault="00C64E92" w:rsidP="007C2236">
            <w:pPr>
              <w:jc w:val="center"/>
              <w:rPr>
                <w:rFonts w:ascii="Franklin Gothic Book" w:hAnsi="Franklin Gothic Book"/>
                <w:b/>
              </w:rPr>
            </w:pPr>
            <w:r w:rsidRPr="007C2236">
              <w:rPr>
                <w:rFonts w:ascii="Franklin Gothic Book" w:hAnsi="Franklin Gothic Book"/>
                <w:b/>
              </w:rPr>
              <w:t>Inventory</w:t>
            </w:r>
          </w:p>
        </w:tc>
        <w:tc>
          <w:tcPr>
            <w:tcW w:w="1386" w:type="dxa"/>
            <w:tcBorders>
              <w:top w:val="nil"/>
              <w:left w:val="nil"/>
              <w:bottom w:val="nil"/>
              <w:right w:val="nil"/>
            </w:tcBorders>
            <w:shd w:val="clear" w:color="auto" w:fill="auto"/>
            <w:vAlign w:val="center"/>
            <w:hideMark/>
          </w:tcPr>
          <w:p w14:paraId="019F6A66" w14:textId="77777777" w:rsidR="00C64E92" w:rsidRPr="007C2236" w:rsidRDefault="00C64E92" w:rsidP="007C2236">
            <w:pPr>
              <w:jc w:val="center"/>
              <w:rPr>
                <w:rFonts w:ascii="Franklin Gothic Book" w:hAnsi="Franklin Gothic Book"/>
                <w:b/>
              </w:rPr>
            </w:pPr>
            <w:r w:rsidRPr="007C2236">
              <w:rPr>
                <w:rFonts w:ascii="Franklin Gothic Book" w:hAnsi="Franklin Gothic Book"/>
                <w:b/>
              </w:rPr>
              <w:t>Delta</w:t>
            </w:r>
          </w:p>
        </w:tc>
      </w:tr>
      <w:tr w:rsidR="00C64E92" w:rsidRPr="007C2236" w14:paraId="58619FCC" w14:textId="77777777" w:rsidTr="00C64E92">
        <w:trPr>
          <w:trHeight w:val="312"/>
        </w:trPr>
        <w:tc>
          <w:tcPr>
            <w:tcW w:w="1178" w:type="dxa"/>
            <w:tcBorders>
              <w:top w:val="nil"/>
              <w:left w:val="nil"/>
              <w:bottom w:val="nil"/>
              <w:right w:val="nil"/>
            </w:tcBorders>
            <w:shd w:val="clear" w:color="auto" w:fill="auto"/>
            <w:vAlign w:val="center"/>
            <w:hideMark/>
          </w:tcPr>
          <w:p w14:paraId="269EF5EC" w14:textId="77777777" w:rsidR="00C64E92" w:rsidRPr="007C2236" w:rsidRDefault="00C64E92" w:rsidP="007C2236">
            <w:pPr>
              <w:rPr>
                <w:rFonts w:ascii="Franklin Gothic Book" w:hAnsi="Franklin Gothic Book"/>
                <w:b/>
              </w:rPr>
            </w:pPr>
            <w:r w:rsidRPr="007C2236">
              <w:rPr>
                <w:rFonts w:ascii="Franklin Gothic Book" w:hAnsi="Franklin Gothic Book"/>
                <w:b/>
              </w:rPr>
              <w:t>O-6</w:t>
            </w:r>
          </w:p>
        </w:tc>
        <w:tc>
          <w:tcPr>
            <w:tcW w:w="1328" w:type="dxa"/>
            <w:tcBorders>
              <w:top w:val="nil"/>
              <w:left w:val="nil"/>
              <w:bottom w:val="nil"/>
              <w:right w:val="nil"/>
            </w:tcBorders>
            <w:shd w:val="clear" w:color="auto" w:fill="auto"/>
            <w:vAlign w:val="center"/>
            <w:hideMark/>
          </w:tcPr>
          <w:p w14:paraId="3B4D1B80" w14:textId="497855D1" w:rsidR="00C64E92" w:rsidRPr="008955B9" w:rsidRDefault="007C2236" w:rsidP="007C2236">
            <w:pPr>
              <w:jc w:val="center"/>
              <w:rPr>
                <w:rFonts w:ascii="Franklin Gothic Book" w:hAnsi="Franklin Gothic Book"/>
              </w:rPr>
            </w:pPr>
            <w:r w:rsidRPr="008955B9">
              <w:rPr>
                <w:rFonts w:ascii="Franklin Gothic Book" w:hAnsi="Franklin Gothic Book"/>
              </w:rPr>
              <w:t>9</w:t>
            </w:r>
          </w:p>
        </w:tc>
        <w:tc>
          <w:tcPr>
            <w:tcW w:w="1188" w:type="dxa"/>
            <w:tcBorders>
              <w:top w:val="nil"/>
              <w:left w:val="nil"/>
              <w:bottom w:val="nil"/>
              <w:right w:val="nil"/>
            </w:tcBorders>
            <w:shd w:val="clear" w:color="auto" w:fill="auto"/>
            <w:vAlign w:val="center"/>
            <w:hideMark/>
          </w:tcPr>
          <w:p w14:paraId="1824E341" w14:textId="4770841C" w:rsidR="00C64E92" w:rsidRPr="008955B9" w:rsidRDefault="007C2236" w:rsidP="007C2236">
            <w:pPr>
              <w:jc w:val="center"/>
              <w:rPr>
                <w:rFonts w:ascii="Franklin Gothic Book" w:hAnsi="Franklin Gothic Book"/>
              </w:rPr>
            </w:pPr>
            <w:r w:rsidRPr="008955B9">
              <w:rPr>
                <w:rFonts w:ascii="Franklin Gothic Book" w:hAnsi="Franklin Gothic Book"/>
              </w:rPr>
              <w:t>8</w:t>
            </w:r>
          </w:p>
        </w:tc>
        <w:tc>
          <w:tcPr>
            <w:tcW w:w="1386" w:type="dxa"/>
            <w:tcBorders>
              <w:top w:val="nil"/>
              <w:left w:val="nil"/>
              <w:bottom w:val="nil"/>
              <w:right w:val="nil"/>
            </w:tcBorders>
            <w:shd w:val="clear" w:color="auto" w:fill="auto"/>
            <w:vAlign w:val="center"/>
            <w:hideMark/>
          </w:tcPr>
          <w:p w14:paraId="5A2F01B7" w14:textId="22FDF829" w:rsidR="00C64E92" w:rsidRPr="007C2236" w:rsidRDefault="007C2236" w:rsidP="007C2236">
            <w:pPr>
              <w:jc w:val="center"/>
              <w:rPr>
                <w:rFonts w:ascii="Franklin Gothic Book" w:hAnsi="Franklin Gothic Book"/>
                <w:b/>
              </w:rPr>
            </w:pPr>
            <w:r w:rsidRPr="008955B9">
              <w:rPr>
                <w:rFonts w:ascii="Franklin Gothic Book" w:hAnsi="Franklin Gothic Book"/>
                <w:b/>
                <w:color w:val="FF0000"/>
              </w:rPr>
              <w:t>-1</w:t>
            </w:r>
          </w:p>
        </w:tc>
      </w:tr>
      <w:tr w:rsidR="00C64E92" w:rsidRPr="007C2236" w14:paraId="6CA61750" w14:textId="77777777" w:rsidTr="00C64E92">
        <w:trPr>
          <w:trHeight w:val="312"/>
        </w:trPr>
        <w:tc>
          <w:tcPr>
            <w:tcW w:w="1178" w:type="dxa"/>
            <w:tcBorders>
              <w:top w:val="nil"/>
              <w:left w:val="nil"/>
              <w:bottom w:val="nil"/>
              <w:right w:val="nil"/>
            </w:tcBorders>
            <w:shd w:val="clear" w:color="auto" w:fill="auto"/>
            <w:vAlign w:val="center"/>
            <w:hideMark/>
          </w:tcPr>
          <w:p w14:paraId="343C388A" w14:textId="77777777" w:rsidR="00C64E92" w:rsidRPr="007C2236" w:rsidRDefault="00C64E92" w:rsidP="007C2236">
            <w:pPr>
              <w:rPr>
                <w:rFonts w:ascii="Franklin Gothic Book" w:hAnsi="Franklin Gothic Book"/>
                <w:b/>
              </w:rPr>
            </w:pPr>
            <w:r w:rsidRPr="007C2236">
              <w:rPr>
                <w:rFonts w:ascii="Franklin Gothic Book" w:hAnsi="Franklin Gothic Book"/>
                <w:b/>
              </w:rPr>
              <w:t>O-5</w:t>
            </w:r>
          </w:p>
        </w:tc>
        <w:tc>
          <w:tcPr>
            <w:tcW w:w="1328" w:type="dxa"/>
            <w:tcBorders>
              <w:top w:val="nil"/>
              <w:left w:val="nil"/>
              <w:bottom w:val="nil"/>
              <w:right w:val="nil"/>
            </w:tcBorders>
            <w:shd w:val="clear" w:color="auto" w:fill="auto"/>
            <w:vAlign w:val="center"/>
            <w:hideMark/>
          </w:tcPr>
          <w:p w14:paraId="0551E166" w14:textId="10A9859C" w:rsidR="00C64E92" w:rsidRPr="008955B9" w:rsidRDefault="00C64E92" w:rsidP="007C2236">
            <w:pPr>
              <w:jc w:val="center"/>
              <w:rPr>
                <w:rFonts w:ascii="Franklin Gothic Book" w:hAnsi="Franklin Gothic Book"/>
              </w:rPr>
            </w:pPr>
            <w:r w:rsidRPr="008955B9">
              <w:rPr>
                <w:rFonts w:ascii="Franklin Gothic Book" w:hAnsi="Franklin Gothic Book"/>
              </w:rPr>
              <w:t>2</w:t>
            </w:r>
            <w:r w:rsidR="007C2236" w:rsidRPr="008955B9">
              <w:rPr>
                <w:rFonts w:ascii="Franklin Gothic Book" w:hAnsi="Franklin Gothic Book"/>
              </w:rPr>
              <w:t>8</w:t>
            </w:r>
          </w:p>
        </w:tc>
        <w:tc>
          <w:tcPr>
            <w:tcW w:w="1188" w:type="dxa"/>
            <w:tcBorders>
              <w:top w:val="nil"/>
              <w:left w:val="nil"/>
              <w:bottom w:val="nil"/>
              <w:right w:val="nil"/>
            </w:tcBorders>
            <w:shd w:val="clear" w:color="auto" w:fill="auto"/>
            <w:vAlign w:val="center"/>
            <w:hideMark/>
          </w:tcPr>
          <w:p w14:paraId="3140C2AC" w14:textId="7C71686E" w:rsidR="00C64E92" w:rsidRPr="008955B9" w:rsidRDefault="00C64E92" w:rsidP="007C2236">
            <w:pPr>
              <w:jc w:val="center"/>
              <w:rPr>
                <w:rFonts w:ascii="Franklin Gothic Book" w:hAnsi="Franklin Gothic Book"/>
              </w:rPr>
            </w:pPr>
            <w:r w:rsidRPr="008955B9">
              <w:rPr>
                <w:rFonts w:ascii="Franklin Gothic Book" w:hAnsi="Franklin Gothic Book"/>
              </w:rPr>
              <w:t>2</w:t>
            </w:r>
            <w:r w:rsidR="007C2236" w:rsidRPr="008955B9">
              <w:rPr>
                <w:rFonts w:ascii="Franklin Gothic Book" w:hAnsi="Franklin Gothic Book"/>
              </w:rPr>
              <w:t>0</w:t>
            </w:r>
          </w:p>
        </w:tc>
        <w:tc>
          <w:tcPr>
            <w:tcW w:w="1386" w:type="dxa"/>
            <w:tcBorders>
              <w:top w:val="nil"/>
              <w:left w:val="nil"/>
              <w:bottom w:val="nil"/>
              <w:right w:val="nil"/>
            </w:tcBorders>
            <w:shd w:val="clear" w:color="auto" w:fill="auto"/>
            <w:vAlign w:val="center"/>
            <w:hideMark/>
          </w:tcPr>
          <w:p w14:paraId="1C79184E" w14:textId="6B5C9457" w:rsidR="00C64E92" w:rsidRPr="007C2236" w:rsidRDefault="00C64E92" w:rsidP="007C2236">
            <w:pPr>
              <w:jc w:val="center"/>
              <w:rPr>
                <w:rFonts w:ascii="Franklin Gothic Book" w:hAnsi="Franklin Gothic Book"/>
                <w:b/>
              </w:rPr>
            </w:pPr>
            <w:r w:rsidRPr="008955B9">
              <w:rPr>
                <w:rFonts w:ascii="Franklin Gothic Book" w:hAnsi="Franklin Gothic Book"/>
                <w:b/>
                <w:color w:val="FF0000"/>
              </w:rPr>
              <w:t>-</w:t>
            </w:r>
            <w:r w:rsidR="007C2236" w:rsidRPr="008955B9">
              <w:rPr>
                <w:rFonts w:ascii="Franklin Gothic Book" w:hAnsi="Franklin Gothic Book"/>
                <w:b/>
                <w:color w:val="FF0000"/>
              </w:rPr>
              <w:t>8</w:t>
            </w:r>
          </w:p>
        </w:tc>
      </w:tr>
      <w:tr w:rsidR="00C64E92" w:rsidRPr="007C2236" w14:paraId="35916696" w14:textId="77777777" w:rsidTr="00C64E92">
        <w:trPr>
          <w:trHeight w:val="312"/>
        </w:trPr>
        <w:tc>
          <w:tcPr>
            <w:tcW w:w="1178" w:type="dxa"/>
            <w:tcBorders>
              <w:top w:val="nil"/>
              <w:left w:val="nil"/>
              <w:bottom w:val="nil"/>
              <w:right w:val="nil"/>
            </w:tcBorders>
            <w:shd w:val="clear" w:color="auto" w:fill="auto"/>
            <w:vAlign w:val="center"/>
            <w:hideMark/>
          </w:tcPr>
          <w:p w14:paraId="3AD953FF" w14:textId="77777777" w:rsidR="00C64E92" w:rsidRPr="007C2236" w:rsidRDefault="00C64E92" w:rsidP="007C2236">
            <w:pPr>
              <w:rPr>
                <w:rFonts w:ascii="Franklin Gothic Book" w:hAnsi="Franklin Gothic Book"/>
                <w:b/>
              </w:rPr>
            </w:pPr>
            <w:r w:rsidRPr="007C2236">
              <w:rPr>
                <w:rFonts w:ascii="Franklin Gothic Book" w:hAnsi="Franklin Gothic Book"/>
                <w:b/>
              </w:rPr>
              <w:t>O-4</w:t>
            </w:r>
          </w:p>
        </w:tc>
        <w:tc>
          <w:tcPr>
            <w:tcW w:w="1328" w:type="dxa"/>
            <w:tcBorders>
              <w:top w:val="nil"/>
              <w:left w:val="nil"/>
              <w:bottom w:val="nil"/>
              <w:right w:val="nil"/>
            </w:tcBorders>
            <w:shd w:val="clear" w:color="auto" w:fill="auto"/>
            <w:vAlign w:val="center"/>
            <w:hideMark/>
          </w:tcPr>
          <w:p w14:paraId="3E7821E6" w14:textId="275054C8" w:rsidR="00C64E92" w:rsidRPr="008955B9" w:rsidRDefault="00C64E92" w:rsidP="007C2236">
            <w:pPr>
              <w:jc w:val="center"/>
              <w:rPr>
                <w:rFonts w:ascii="Franklin Gothic Book" w:hAnsi="Franklin Gothic Book"/>
              </w:rPr>
            </w:pPr>
            <w:r w:rsidRPr="008955B9">
              <w:rPr>
                <w:rFonts w:ascii="Franklin Gothic Book" w:hAnsi="Franklin Gothic Book"/>
              </w:rPr>
              <w:t>3</w:t>
            </w:r>
            <w:r w:rsidR="007C2236" w:rsidRPr="008955B9">
              <w:rPr>
                <w:rFonts w:ascii="Franklin Gothic Book" w:hAnsi="Franklin Gothic Book"/>
              </w:rPr>
              <w:t>8</w:t>
            </w:r>
          </w:p>
        </w:tc>
        <w:tc>
          <w:tcPr>
            <w:tcW w:w="1188" w:type="dxa"/>
            <w:tcBorders>
              <w:top w:val="nil"/>
              <w:left w:val="nil"/>
              <w:bottom w:val="nil"/>
              <w:right w:val="nil"/>
            </w:tcBorders>
            <w:shd w:val="clear" w:color="auto" w:fill="auto"/>
            <w:vAlign w:val="center"/>
            <w:hideMark/>
          </w:tcPr>
          <w:p w14:paraId="21B93A3D" w14:textId="0755865F" w:rsidR="00C64E92" w:rsidRPr="008955B9" w:rsidRDefault="007C2236" w:rsidP="007C2236">
            <w:pPr>
              <w:jc w:val="center"/>
              <w:rPr>
                <w:rFonts w:ascii="Franklin Gothic Book" w:hAnsi="Franklin Gothic Book"/>
              </w:rPr>
            </w:pPr>
            <w:r w:rsidRPr="008955B9">
              <w:rPr>
                <w:rFonts w:ascii="Franklin Gothic Book" w:hAnsi="Franklin Gothic Book"/>
              </w:rPr>
              <w:t>46</w:t>
            </w:r>
          </w:p>
        </w:tc>
        <w:tc>
          <w:tcPr>
            <w:tcW w:w="1386" w:type="dxa"/>
            <w:tcBorders>
              <w:top w:val="nil"/>
              <w:left w:val="nil"/>
              <w:bottom w:val="nil"/>
              <w:right w:val="nil"/>
            </w:tcBorders>
            <w:shd w:val="clear" w:color="auto" w:fill="auto"/>
            <w:vAlign w:val="center"/>
            <w:hideMark/>
          </w:tcPr>
          <w:p w14:paraId="59FC0D27" w14:textId="66F1E3B6" w:rsidR="00C64E92" w:rsidRPr="007C2236" w:rsidRDefault="007C2236" w:rsidP="007C2236">
            <w:pPr>
              <w:jc w:val="center"/>
              <w:rPr>
                <w:rFonts w:ascii="Franklin Gothic Book" w:hAnsi="Franklin Gothic Book"/>
                <w:b/>
              </w:rPr>
            </w:pPr>
            <w:r w:rsidRPr="007C2236">
              <w:rPr>
                <w:rFonts w:ascii="Franklin Gothic Book" w:hAnsi="Franklin Gothic Book"/>
                <w:b/>
              </w:rPr>
              <w:t>8</w:t>
            </w:r>
          </w:p>
        </w:tc>
      </w:tr>
      <w:tr w:rsidR="00C64E92" w:rsidRPr="007C2236" w14:paraId="4D5C1260" w14:textId="77777777" w:rsidTr="00C64E92">
        <w:trPr>
          <w:trHeight w:val="312"/>
        </w:trPr>
        <w:tc>
          <w:tcPr>
            <w:tcW w:w="1178" w:type="dxa"/>
            <w:tcBorders>
              <w:top w:val="nil"/>
              <w:left w:val="nil"/>
              <w:bottom w:val="nil"/>
              <w:right w:val="nil"/>
            </w:tcBorders>
            <w:shd w:val="clear" w:color="auto" w:fill="auto"/>
            <w:vAlign w:val="center"/>
            <w:hideMark/>
          </w:tcPr>
          <w:p w14:paraId="26196508" w14:textId="77777777" w:rsidR="00C64E92" w:rsidRPr="007C2236" w:rsidRDefault="00C64E92" w:rsidP="007C2236">
            <w:pPr>
              <w:rPr>
                <w:rFonts w:ascii="Franklin Gothic Book" w:hAnsi="Franklin Gothic Book"/>
                <w:b/>
              </w:rPr>
            </w:pPr>
            <w:r w:rsidRPr="007C2236">
              <w:rPr>
                <w:rFonts w:ascii="Franklin Gothic Book" w:hAnsi="Franklin Gothic Book"/>
                <w:b/>
              </w:rPr>
              <w:t>O-3</w:t>
            </w:r>
          </w:p>
        </w:tc>
        <w:tc>
          <w:tcPr>
            <w:tcW w:w="1328" w:type="dxa"/>
            <w:tcBorders>
              <w:top w:val="nil"/>
              <w:left w:val="nil"/>
              <w:bottom w:val="nil"/>
              <w:right w:val="nil"/>
            </w:tcBorders>
            <w:shd w:val="clear" w:color="auto" w:fill="auto"/>
            <w:vAlign w:val="center"/>
            <w:hideMark/>
          </w:tcPr>
          <w:p w14:paraId="3745A3E5" w14:textId="7F6C1B39" w:rsidR="00C64E92" w:rsidRPr="008955B9" w:rsidRDefault="007C2236" w:rsidP="007C2236">
            <w:pPr>
              <w:jc w:val="center"/>
              <w:rPr>
                <w:rFonts w:ascii="Franklin Gothic Book" w:hAnsi="Franklin Gothic Book"/>
              </w:rPr>
            </w:pPr>
            <w:r w:rsidRPr="008955B9">
              <w:rPr>
                <w:rFonts w:ascii="Franklin Gothic Book" w:hAnsi="Franklin Gothic Book"/>
              </w:rPr>
              <w:t>35</w:t>
            </w:r>
          </w:p>
        </w:tc>
        <w:tc>
          <w:tcPr>
            <w:tcW w:w="1188" w:type="dxa"/>
            <w:tcBorders>
              <w:top w:val="nil"/>
              <w:left w:val="nil"/>
              <w:bottom w:val="nil"/>
              <w:right w:val="nil"/>
            </w:tcBorders>
            <w:shd w:val="clear" w:color="auto" w:fill="auto"/>
            <w:vAlign w:val="center"/>
            <w:hideMark/>
          </w:tcPr>
          <w:p w14:paraId="05AD66AE" w14:textId="6684D537" w:rsidR="00C64E92" w:rsidRPr="008955B9" w:rsidRDefault="00C64E92" w:rsidP="007C2236">
            <w:pPr>
              <w:jc w:val="center"/>
              <w:rPr>
                <w:rFonts w:ascii="Franklin Gothic Book" w:hAnsi="Franklin Gothic Book"/>
              </w:rPr>
            </w:pPr>
            <w:r w:rsidRPr="008955B9">
              <w:rPr>
                <w:rFonts w:ascii="Franklin Gothic Book" w:hAnsi="Franklin Gothic Book"/>
              </w:rPr>
              <w:t>1</w:t>
            </w:r>
            <w:r w:rsidR="007C2236" w:rsidRPr="008955B9">
              <w:rPr>
                <w:rFonts w:ascii="Franklin Gothic Book" w:hAnsi="Franklin Gothic Book"/>
              </w:rPr>
              <w:t>7</w:t>
            </w:r>
          </w:p>
        </w:tc>
        <w:tc>
          <w:tcPr>
            <w:tcW w:w="1386" w:type="dxa"/>
            <w:tcBorders>
              <w:top w:val="nil"/>
              <w:left w:val="nil"/>
              <w:bottom w:val="nil"/>
              <w:right w:val="nil"/>
            </w:tcBorders>
            <w:shd w:val="clear" w:color="auto" w:fill="auto"/>
            <w:vAlign w:val="center"/>
            <w:hideMark/>
          </w:tcPr>
          <w:p w14:paraId="6848D68F" w14:textId="2EE33CCA" w:rsidR="00C64E92" w:rsidRPr="007C2236" w:rsidRDefault="007C2236" w:rsidP="007C2236">
            <w:pPr>
              <w:jc w:val="center"/>
              <w:rPr>
                <w:rFonts w:ascii="Franklin Gothic Book" w:hAnsi="Franklin Gothic Book"/>
                <w:b/>
              </w:rPr>
            </w:pPr>
            <w:r w:rsidRPr="008955B9">
              <w:rPr>
                <w:rFonts w:ascii="Franklin Gothic Book" w:hAnsi="Franklin Gothic Book"/>
                <w:b/>
                <w:color w:val="FF0000"/>
              </w:rPr>
              <w:t>-18</w:t>
            </w:r>
          </w:p>
        </w:tc>
      </w:tr>
      <w:tr w:rsidR="00C64E92" w:rsidRPr="007C2236" w14:paraId="4C35914B" w14:textId="77777777" w:rsidTr="00C64E92">
        <w:trPr>
          <w:trHeight w:val="312"/>
        </w:trPr>
        <w:tc>
          <w:tcPr>
            <w:tcW w:w="1178" w:type="dxa"/>
            <w:tcBorders>
              <w:top w:val="nil"/>
              <w:left w:val="nil"/>
              <w:bottom w:val="nil"/>
              <w:right w:val="nil"/>
            </w:tcBorders>
            <w:shd w:val="clear" w:color="auto" w:fill="auto"/>
            <w:vAlign w:val="center"/>
            <w:hideMark/>
          </w:tcPr>
          <w:p w14:paraId="6039D254" w14:textId="77777777" w:rsidR="00C64E92" w:rsidRPr="007C2236" w:rsidRDefault="00C64E92" w:rsidP="007C2236">
            <w:pPr>
              <w:rPr>
                <w:rFonts w:ascii="Franklin Gothic Book" w:hAnsi="Franklin Gothic Book"/>
                <w:b/>
              </w:rPr>
            </w:pPr>
            <w:r w:rsidRPr="007C2236">
              <w:rPr>
                <w:rFonts w:ascii="Franklin Gothic Book" w:hAnsi="Franklin Gothic Book"/>
                <w:b/>
              </w:rPr>
              <w:t>O-2</w:t>
            </w:r>
          </w:p>
        </w:tc>
        <w:tc>
          <w:tcPr>
            <w:tcW w:w="1328" w:type="dxa"/>
            <w:tcBorders>
              <w:top w:val="nil"/>
              <w:left w:val="nil"/>
              <w:bottom w:val="nil"/>
              <w:right w:val="nil"/>
            </w:tcBorders>
            <w:shd w:val="clear" w:color="auto" w:fill="auto"/>
            <w:vAlign w:val="center"/>
            <w:hideMark/>
          </w:tcPr>
          <w:p w14:paraId="2546B81C" w14:textId="77777777" w:rsidR="00C64E92" w:rsidRPr="008955B9" w:rsidRDefault="00C64E92" w:rsidP="007C2236">
            <w:pPr>
              <w:jc w:val="center"/>
              <w:rPr>
                <w:rFonts w:ascii="Franklin Gothic Book" w:hAnsi="Franklin Gothic Book"/>
              </w:rPr>
            </w:pPr>
            <w:r w:rsidRPr="008955B9">
              <w:rPr>
                <w:rFonts w:ascii="Franklin Gothic Book" w:hAnsi="Franklin Gothic Book"/>
              </w:rPr>
              <w:t>0</w:t>
            </w:r>
          </w:p>
        </w:tc>
        <w:tc>
          <w:tcPr>
            <w:tcW w:w="1188" w:type="dxa"/>
            <w:tcBorders>
              <w:top w:val="nil"/>
              <w:left w:val="nil"/>
              <w:bottom w:val="nil"/>
              <w:right w:val="nil"/>
            </w:tcBorders>
            <w:shd w:val="clear" w:color="auto" w:fill="auto"/>
            <w:vAlign w:val="center"/>
            <w:hideMark/>
          </w:tcPr>
          <w:p w14:paraId="2511CA9D" w14:textId="5FFDF96D" w:rsidR="00C64E92" w:rsidRPr="008955B9" w:rsidRDefault="007C2236" w:rsidP="007C2236">
            <w:pPr>
              <w:jc w:val="center"/>
              <w:rPr>
                <w:rFonts w:ascii="Franklin Gothic Book" w:hAnsi="Franklin Gothic Book"/>
              </w:rPr>
            </w:pPr>
            <w:r w:rsidRPr="008955B9">
              <w:rPr>
                <w:rFonts w:ascii="Franklin Gothic Book" w:hAnsi="Franklin Gothic Book"/>
              </w:rPr>
              <w:t>5</w:t>
            </w:r>
          </w:p>
        </w:tc>
        <w:tc>
          <w:tcPr>
            <w:tcW w:w="1386" w:type="dxa"/>
            <w:tcBorders>
              <w:top w:val="nil"/>
              <w:left w:val="nil"/>
              <w:bottom w:val="nil"/>
              <w:right w:val="nil"/>
            </w:tcBorders>
            <w:shd w:val="clear" w:color="auto" w:fill="auto"/>
            <w:vAlign w:val="center"/>
            <w:hideMark/>
          </w:tcPr>
          <w:p w14:paraId="3696A49B" w14:textId="79E14850" w:rsidR="00C64E92" w:rsidRPr="007C2236" w:rsidRDefault="007C2236" w:rsidP="007C2236">
            <w:pPr>
              <w:jc w:val="center"/>
              <w:rPr>
                <w:rFonts w:ascii="Franklin Gothic Book" w:hAnsi="Franklin Gothic Book"/>
                <w:b/>
              </w:rPr>
            </w:pPr>
            <w:r w:rsidRPr="007C2236">
              <w:rPr>
                <w:rFonts w:ascii="Franklin Gothic Book" w:hAnsi="Franklin Gothic Book"/>
                <w:b/>
              </w:rPr>
              <w:t>5</w:t>
            </w:r>
          </w:p>
        </w:tc>
      </w:tr>
      <w:tr w:rsidR="00C64E92" w:rsidRPr="007C2236" w14:paraId="0082D1B9" w14:textId="77777777" w:rsidTr="00C64E92">
        <w:trPr>
          <w:trHeight w:val="312"/>
        </w:trPr>
        <w:tc>
          <w:tcPr>
            <w:tcW w:w="1178" w:type="dxa"/>
            <w:tcBorders>
              <w:top w:val="nil"/>
              <w:left w:val="nil"/>
              <w:bottom w:val="nil"/>
              <w:right w:val="nil"/>
            </w:tcBorders>
            <w:shd w:val="clear" w:color="auto" w:fill="auto"/>
            <w:vAlign w:val="center"/>
            <w:hideMark/>
          </w:tcPr>
          <w:p w14:paraId="3E13D2EC" w14:textId="77777777" w:rsidR="00C64E92" w:rsidRPr="007C2236" w:rsidRDefault="00C64E92" w:rsidP="007C2236">
            <w:pPr>
              <w:rPr>
                <w:rFonts w:ascii="Franklin Gothic Book" w:hAnsi="Franklin Gothic Book"/>
                <w:b/>
              </w:rPr>
            </w:pPr>
            <w:r w:rsidRPr="007C2236">
              <w:rPr>
                <w:rFonts w:ascii="Franklin Gothic Book" w:hAnsi="Franklin Gothic Book"/>
                <w:b/>
              </w:rPr>
              <w:t>O-1</w:t>
            </w:r>
          </w:p>
        </w:tc>
        <w:tc>
          <w:tcPr>
            <w:tcW w:w="1328" w:type="dxa"/>
            <w:tcBorders>
              <w:top w:val="nil"/>
              <w:left w:val="nil"/>
              <w:bottom w:val="nil"/>
              <w:right w:val="nil"/>
            </w:tcBorders>
            <w:shd w:val="clear" w:color="auto" w:fill="auto"/>
            <w:vAlign w:val="center"/>
            <w:hideMark/>
          </w:tcPr>
          <w:p w14:paraId="198F780F" w14:textId="77777777" w:rsidR="00C64E92" w:rsidRPr="008955B9" w:rsidRDefault="00C64E92" w:rsidP="007C2236">
            <w:pPr>
              <w:jc w:val="center"/>
              <w:rPr>
                <w:rFonts w:ascii="Franklin Gothic Book" w:hAnsi="Franklin Gothic Book"/>
              </w:rPr>
            </w:pPr>
            <w:r w:rsidRPr="008955B9">
              <w:rPr>
                <w:rFonts w:ascii="Franklin Gothic Book" w:hAnsi="Franklin Gothic Book"/>
              </w:rPr>
              <w:t>1</w:t>
            </w:r>
          </w:p>
        </w:tc>
        <w:tc>
          <w:tcPr>
            <w:tcW w:w="1188" w:type="dxa"/>
            <w:tcBorders>
              <w:top w:val="nil"/>
              <w:left w:val="nil"/>
              <w:bottom w:val="nil"/>
              <w:right w:val="nil"/>
            </w:tcBorders>
            <w:shd w:val="clear" w:color="auto" w:fill="auto"/>
            <w:vAlign w:val="center"/>
            <w:hideMark/>
          </w:tcPr>
          <w:p w14:paraId="2FFDA680" w14:textId="4FD44503" w:rsidR="00C64E92" w:rsidRPr="008955B9" w:rsidRDefault="007C2236" w:rsidP="007C2236">
            <w:pPr>
              <w:jc w:val="center"/>
              <w:rPr>
                <w:rFonts w:ascii="Franklin Gothic Book" w:hAnsi="Franklin Gothic Book"/>
              </w:rPr>
            </w:pPr>
            <w:r w:rsidRPr="008955B9">
              <w:rPr>
                <w:rFonts w:ascii="Franklin Gothic Book" w:hAnsi="Franklin Gothic Book"/>
              </w:rPr>
              <w:t>4</w:t>
            </w:r>
          </w:p>
        </w:tc>
        <w:tc>
          <w:tcPr>
            <w:tcW w:w="1386" w:type="dxa"/>
            <w:tcBorders>
              <w:top w:val="nil"/>
              <w:left w:val="nil"/>
              <w:bottom w:val="nil"/>
              <w:right w:val="nil"/>
            </w:tcBorders>
            <w:shd w:val="clear" w:color="auto" w:fill="auto"/>
            <w:vAlign w:val="center"/>
            <w:hideMark/>
          </w:tcPr>
          <w:p w14:paraId="30E9482E" w14:textId="26AFB7A7" w:rsidR="00C64E92" w:rsidRPr="007C2236" w:rsidRDefault="007C2236" w:rsidP="007C2236">
            <w:pPr>
              <w:jc w:val="center"/>
              <w:rPr>
                <w:rFonts w:ascii="Franklin Gothic Book" w:hAnsi="Franklin Gothic Book"/>
                <w:b/>
              </w:rPr>
            </w:pPr>
            <w:r w:rsidRPr="007C2236">
              <w:rPr>
                <w:rFonts w:ascii="Franklin Gothic Book" w:hAnsi="Franklin Gothic Book"/>
                <w:b/>
              </w:rPr>
              <w:t>3</w:t>
            </w:r>
          </w:p>
        </w:tc>
      </w:tr>
      <w:tr w:rsidR="00C64E92" w:rsidRPr="007C2236" w14:paraId="41B992D2" w14:textId="77777777" w:rsidTr="00C64E92">
        <w:trPr>
          <w:trHeight w:val="312"/>
        </w:trPr>
        <w:tc>
          <w:tcPr>
            <w:tcW w:w="1178" w:type="dxa"/>
            <w:tcBorders>
              <w:top w:val="nil"/>
              <w:left w:val="nil"/>
              <w:bottom w:val="nil"/>
              <w:right w:val="nil"/>
            </w:tcBorders>
            <w:shd w:val="clear" w:color="auto" w:fill="auto"/>
            <w:vAlign w:val="center"/>
            <w:hideMark/>
          </w:tcPr>
          <w:p w14:paraId="35B464D9" w14:textId="77777777" w:rsidR="00C64E92" w:rsidRPr="007C2236" w:rsidRDefault="00C64E92" w:rsidP="007C2236">
            <w:pPr>
              <w:rPr>
                <w:rFonts w:ascii="Franklin Gothic Book" w:hAnsi="Franklin Gothic Book"/>
                <w:b/>
              </w:rPr>
            </w:pPr>
            <w:r w:rsidRPr="007C2236">
              <w:rPr>
                <w:rFonts w:ascii="Franklin Gothic Book" w:hAnsi="Franklin Gothic Book"/>
                <w:b/>
              </w:rPr>
              <w:t>Totals</w:t>
            </w:r>
          </w:p>
        </w:tc>
        <w:tc>
          <w:tcPr>
            <w:tcW w:w="1328" w:type="dxa"/>
            <w:tcBorders>
              <w:top w:val="nil"/>
              <w:left w:val="nil"/>
              <w:bottom w:val="nil"/>
              <w:right w:val="nil"/>
            </w:tcBorders>
            <w:shd w:val="clear" w:color="auto" w:fill="auto"/>
            <w:vAlign w:val="center"/>
            <w:hideMark/>
          </w:tcPr>
          <w:p w14:paraId="648DACFA" w14:textId="604B2472" w:rsidR="00C64E92" w:rsidRPr="007C2236" w:rsidRDefault="007C2236" w:rsidP="007C2236">
            <w:pPr>
              <w:jc w:val="center"/>
              <w:rPr>
                <w:rFonts w:ascii="Franklin Gothic Book" w:hAnsi="Franklin Gothic Book"/>
                <w:b/>
              </w:rPr>
            </w:pPr>
            <w:r w:rsidRPr="007C2236">
              <w:rPr>
                <w:rFonts w:ascii="Franklin Gothic Book" w:hAnsi="Franklin Gothic Book"/>
                <w:b/>
              </w:rPr>
              <w:t>111</w:t>
            </w:r>
          </w:p>
        </w:tc>
        <w:tc>
          <w:tcPr>
            <w:tcW w:w="1188" w:type="dxa"/>
            <w:tcBorders>
              <w:top w:val="nil"/>
              <w:left w:val="nil"/>
              <w:bottom w:val="nil"/>
              <w:right w:val="nil"/>
            </w:tcBorders>
            <w:shd w:val="clear" w:color="auto" w:fill="auto"/>
            <w:vAlign w:val="center"/>
            <w:hideMark/>
          </w:tcPr>
          <w:p w14:paraId="2A31D773" w14:textId="4FA99DF5" w:rsidR="00C64E92" w:rsidRPr="007C2236" w:rsidRDefault="007C2236" w:rsidP="007C2236">
            <w:pPr>
              <w:jc w:val="center"/>
              <w:rPr>
                <w:rFonts w:ascii="Franklin Gothic Book" w:hAnsi="Franklin Gothic Book"/>
                <w:b/>
              </w:rPr>
            </w:pPr>
            <w:r w:rsidRPr="007C2236">
              <w:rPr>
                <w:rFonts w:ascii="Franklin Gothic Book" w:hAnsi="Franklin Gothic Book"/>
                <w:b/>
              </w:rPr>
              <w:t>100</w:t>
            </w:r>
          </w:p>
        </w:tc>
        <w:tc>
          <w:tcPr>
            <w:tcW w:w="1386" w:type="dxa"/>
            <w:tcBorders>
              <w:top w:val="nil"/>
              <w:left w:val="nil"/>
              <w:bottom w:val="nil"/>
              <w:right w:val="nil"/>
            </w:tcBorders>
            <w:shd w:val="clear" w:color="auto" w:fill="auto"/>
            <w:vAlign w:val="center"/>
            <w:hideMark/>
          </w:tcPr>
          <w:p w14:paraId="55232E71" w14:textId="37C20C4A" w:rsidR="00C64E92" w:rsidRPr="007C2236" w:rsidRDefault="007C2236" w:rsidP="007C2236">
            <w:pPr>
              <w:jc w:val="center"/>
              <w:rPr>
                <w:rFonts w:ascii="Franklin Gothic Book" w:hAnsi="Franklin Gothic Book"/>
                <w:b/>
              </w:rPr>
            </w:pPr>
            <w:r w:rsidRPr="008955B9">
              <w:rPr>
                <w:rFonts w:ascii="Franklin Gothic Book" w:hAnsi="Franklin Gothic Book"/>
                <w:b/>
                <w:color w:val="FF0000"/>
              </w:rPr>
              <w:t>-11</w:t>
            </w:r>
          </w:p>
        </w:tc>
      </w:tr>
    </w:tbl>
    <w:p w14:paraId="0742601A" w14:textId="77777777" w:rsidR="00C64E92" w:rsidRPr="004C784F" w:rsidRDefault="00C64E92" w:rsidP="00C64E92">
      <w:pPr>
        <w:rPr>
          <w:rFonts w:ascii="Franklin Gothic Book" w:hAnsi="Franklin Gothic Book"/>
          <w:b/>
        </w:rPr>
      </w:pPr>
    </w:p>
    <w:p w14:paraId="186D88CF" w14:textId="77777777" w:rsidR="00C64E92" w:rsidRPr="004C784F" w:rsidRDefault="00C64E92" w:rsidP="00C64E92">
      <w:pPr>
        <w:rPr>
          <w:rFonts w:ascii="Franklin Gothic Book" w:hAnsi="Franklin Gothic Book"/>
          <w:b/>
          <w:bCs/>
          <w:color w:val="000000"/>
        </w:rPr>
      </w:pPr>
      <w:r w:rsidRPr="004C784F">
        <w:rPr>
          <w:rFonts w:ascii="Franklin Gothic Book" w:hAnsi="Franklin Gothic Book"/>
          <w:b/>
          <w:bCs/>
          <w:color w:val="000000"/>
        </w:rPr>
        <w:t>3105 Reserve Component (RC) – Selected Reserves (SELRES)</w:t>
      </w:r>
    </w:p>
    <w:tbl>
      <w:tblPr>
        <w:tblW w:w="5080" w:type="dxa"/>
        <w:tblLook w:val="04A0" w:firstRow="1" w:lastRow="0" w:firstColumn="1" w:lastColumn="0" w:noHBand="0" w:noVBand="1"/>
      </w:tblPr>
      <w:tblGrid>
        <w:gridCol w:w="1178"/>
        <w:gridCol w:w="1328"/>
        <w:gridCol w:w="1188"/>
        <w:gridCol w:w="1386"/>
      </w:tblGrid>
      <w:tr w:rsidR="00C64E92" w:rsidRPr="004C784F" w14:paraId="70999FA7" w14:textId="77777777" w:rsidTr="00C64E92">
        <w:trPr>
          <w:trHeight w:val="300"/>
        </w:trPr>
        <w:tc>
          <w:tcPr>
            <w:tcW w:w="1178" w:type="dxa"/>
            <w:tcBorders>
              <w:top w:val="nil"/>
              <w:left w:val="nil"/>
              <w:bottom w:val="nil"/>
              <w:right w:val="nil"/>
            </w:tcBorders>
            <w:shd w:val="clear" w:color="auto" w:fill="auto"/>
            <w:vAlign w:val="center"/>
            <w:hideMark/>
          </w:tcPr>
          <w:p w14:paraId="3D262BFD"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7C726AFD"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4C7F6332"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386" w:type="dxa"/>
            <w:tcBorders>
              <w:top w:val="nil"/>
              <w:left w:val="nil"/>
              <w:bottom w:val="nil"/>
              <w:right w:val="nil"/>
            </w:tcBorders>
            <w:shd w:val="clear" w:color="auto" w:fill="auto"/>
            <w:vAlign w:val="center"/>
            <w:hideMark/>
          </w:tcPr>
          <w:p w14:paraId="4E0D5599"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Delta</w:t>
            </w:r>
          </w:p>
        </w:tc>
      </w:tr>
      <w:tr w:rsidR="00C64E92" w:rsidRPr="004C784F" w14:paraId="4543ED37" w14:textId="77777777" w:rsidTr="00C64E92">
        <w:trPr>
          <w:trHeight w:val="312"/>
        </w:trPr>
        <w:tc>
          <w:tcPr>
            <w:tcW w:w="1178" w:type="dxa"/>
            <w:tcBorders>
              <w:top w:val="nil"/>
              <w:left w:val="nil"/>
              <w:bottom w:val="nil"/>
              <w:right w:val="nil"/>
            </w:tcBorders>
            <w:shd w:val="clear" w:color="auto" w:fill="auto"/>
            <w:vAlign w:val="center"/>
            <w:hideMark/>
          </w:tcPr>
          <w:p w14:paraId="508EB809"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vAlign w:val="center"/>
            <w:hideMark/>
          </w:tcPr>
          <w:p w14:paraId="0E37208B" w14:textId="4B8F5F5E"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52</w:t>
            </w:r>
          </w:p>
        </w:tc>
        <w:tc>
          <w:tcPr>
            <w:tcW w:w="1188" w:type="dxa"/>
            <w:tcBorders>
              <w:top w:val="nil"/>
              <w:left w:val="nil"/>
              <w:bottom w:val="nil"/>
              <w:right w:val="nil"/>
            </w:tcBorders>
            <w:shd w:val="clear" w:color="auto" w:fill="auto"/>
            <w:vAlign w:val="center"/>
            <w:hideMark/>
          </w:tcPr>
          <w:p w14:paraId="73E81DDB"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51</w:t>
            </w:r>
          </w:p>
        </w:tc>
        <w:tc>
          <w:tcPr>
            <w:tcW w:w="1386" w:type="dxa"/>
            <w:tcBorders>
              <w:top w:val="nil"/>
              <w:left w:val="nil"/>
              <w:bottom w:val="nil"/>
              <w:right w:val="nil"/>
            </w:tcBorders>
            <w:shd w:val="clear" w:color="auto" w:fill="auto"/>
            <w:vAlign w:val="center"/>
            <w:hideMark/>
          </w:tcPr>
          <w:p w14:paraId="2ACE3E97" w14:textId="77777777" w:rsidR="00C64E92" w:rsidRPr="00CD0EEC" w:rsidRDefault="00C64E92" w:rsidP="00C64E92">
            <w:pPr>
              <w:jc w:val="center"/>
              <w:rPr>
                <w:rFonts w:ascii="Franklin Gothic Book" w:hAnsi="Franklin Gothic Book"/>
                <w:b/>
                <w:bCs/>
                <w:color w:val="FF0000"/>
              </w:rPr>
            </w:pPr>
            <w:r w:rsidRPr="00CD0EEC">
              <w:rPr>
                <w:rFonts w:ascii="Franklin Gothic Book" w:hAnsi="Franklin Gothic Book"/>
                <w:b/>
                <w:bCs/>
                <w:color w:val="FF0000"/>
              </w:rPr>
              <w:t>-1</w:t>
            </w:r>
          </w:p>
        </w:tc>
      </w:tr>
      <w:tr w:rsidR="00C64E92" w:rsidRPr="004C784F" w14:paraId="10F35E1F" w14:textId="77777777" w:rsidTr="00C64E92">
        <w:trPr>
          <w:trHeight w:val="312"/>
        </w:trPr>
        <w:tc>
          <w:tcPr>
            <w:tcW w:w="1178" w:type="dxa"/>
            <w:tcBorders>
              <w:top w:val="nil"/>
              <w:left w:val="nil"/>
              <w:bottom w:val="nil"/>
              <w:right w:val="nil"/>
            </w:tcBorders>
            <w:shd w:val="clear" w:color="auto" w:fill="auto"/>
            <w:vAlign w:val="center"/>
            <w:hideMark/>
          </w:tcPr>
          <w:p w14:paraId="59F01FF6"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vAlign w:val="center"/>
            <w:hideMark/>
          </w:tcPr>
          <w:p w14:paraId="6C06F70F" w14:textId="19B6C299"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17</w:t>
            </w:r>
            <w:r>
              <w:rPr>
                <w:rFonts w:ascii="Franklin Gothic Book" w:hAnsi="Franklin Gothic Book"/>
                <w:color w:val="000000"/>
              </w:rPr>
              <w:t>8</w:t>
            </w:r>
          </w:p>
        </w:tc>
        <w:tc>
          <w:tcPr>
            <w:tcW w:w="1188" w:type="dxa"/>
            <w:tcBorders>
              <w:top w:val="nil"/>
              <w:left w:val="nil"/>
              <w:bottom w:val="nil"/>
              <w:right w:val="nil"/>
            </w:tcBorders>
            <w:shd w:val="clear" w:color="auto" w:fill="auto"/>
            <w:vAlign w:val="center"/>
            <w:hideMark/>
          </w:tcPr>
          <w:p w14:paraId="6240DA5B" w14:textId="6F7A3685"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171</w:t>
            </w:r>
          </w:p>
        </w:tc>
        <w:tc>
          <w:tcPr>
            <w:tcW w:w="1386" w:type="dxa"/>
            <w:tcBorders>
              <w:top w:val="nil"/>
              <w:left w:val="nil"/>
              <w:bottom w:val="nil"/>
              <w:right w:val="nil"/>
            </w:tcBorders>
            <w:shd w:val="clear" w:color="auto" w:fill="auto"/>
            <w:vAlign w:val="center"/>
            <w:hideMark/>
          </w:tcPr>
          <w:p w14:paraId="6D05C214" w14:textId="3164437A" w:rsidR="00C64E92" w:rsidRPr="00CD0EEC" w:rsidRDefault="00C64E92" w:rsidP="00C64E92">
            <w:pPr>
              <w:jc w:val="center"/>
              <w:rPr>
                <w:rFonts w:ascii="Franklin Gothic Book" w:hAnsi="Franklin Gothic Book"/>
                <w:b/>
                <w:bCs/>
                <w:color w:val="FF0000"/>
              </w:rPr>
            </w:pPr>
            <w:r w:rsidRPr="00CD0EEC">
              <w:rPr>
                <w:rFonts w:ascii="Franklin Gothic Book" w:hAnsi="Franklin Gothic Book"/>
                <w:b/>
                <w:bCs/>
                <w:color w:val="FF0000"/>
              </w:rPr>
              <w:t>-</w:t>
            </w:r>
            <w:r w:rsidR="008A6265">
              <w:rPr>
                <w:rFonts w:ascii="Franklin Gothic Book" w:hAnsi="Franklin Gothic Book"/>
                <w:b/>
                <w:bCs/>
                <w:color w:val="FF0000"/>
              </w:rPr>
              <w:t>7</w:t>
            </w:r>
          </w:p>
        </w:tc>
      </w:tr>
      <w:tr w:rsidR="00C64E92" w:rsidRPr="004C784F" w14:paraId="36FBD2FD" w14:textId="77777777" w:rsidTr="00C64E92">
        <w:trPr>
          <w:trHeight w:val="312"/>
        </w:trPr>
        <w:tc>
          <w:tcPr>
            <w:tcW w:w="1178" w:type="dxa"/>
            <w:tcBorders>
              <w:top w:val="nil"/>
              <w:left w:val="nil"/>
              <w:bottom w:val="nil"/>
              <w:right w:val="nil"/>
            </w:tcBorders>
            <w:shd w:val="clear" w:color="auto" w:fill="auto"/>
            <w:vAlign w:val="center"/>
            <w:hideMark/>
          </w:tcPr>
          <w:p w14:paraId="636E919E"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vAlign w:val="center"/>
            <w:hideMark/>
          </w:tcPr>
          <w:p w14:paraId="23D549BE" w14:textId="4B651288"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320</w:t>
            </w:r>
          </w:p>
        </w:tc>
        <w:tc>
          <w:tcPr>
            <w:tcW w:w="1188" w:type="dxa"/>
            <w:tcBorders>
              <w:top w:val="nil"/>
              <w:left w:val="nil"/>
              <w:bottom w:val="nil"/>
              <w:right w:val="nil"/>
            </w:tcBorders>
            <w:shd w:val="clear" w:color="auto" w:fill="auto"/>
            <w:vAlign w:val="center"/>
            <w:hideMark/>
          </w:tcPr>
          <w:p w14:paraId="487AD4B7" w14:textId="3F772235"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277</w:t>
            </w:r>
          </w:p>
        </w:tc>
        <w:tc>
          <w:tcPr>
            <w:tcW w:w="1386" w:type="dxa"/>
            <w:tcBorders>
              <w:top w:val="nil"/>
              <w:left w:val="nil"/>
              <w:bottom w:val="nil"/>
              <w:right w:val="nil"/>
            </w:tcBorders>
            <w:shd w:val="clear" w:color="auto" w:fill="auto"/>
            <w:vAlign w:val="center"/>
            <w:hideMark/>
          </w:tcPr>
          <w:p w14:paraId="2B3F5064" w14:textId="38A1FD01" w:rsidR="00C64E92" w:rsidRPr="00CD0EEC" w:rsidRDefault="008A6265" w:rsidP="00C64E92">
            <w:pPr>
              <w:jc w:val="center"/>
              <w:rPr>
                <w:rFonts w:ascii="Franklin Gothic Book" w:hAnsi="Franklin Gothic Book"/>
                <w:b/>
                <w:bCs/>
                <w:color w:val="FF0000"/>
              </w:rPr>
            </w:pPr>
            <w:r>
              <w:rPr>
                <w:rFonts w:ascii="Franklin Gothic Book" w:hAnsi="Franklin Gothic Book"/>
                <w:b/>
                <w:bCs/>
                <w:color w:val="FF0000"/>
              </w:rPr>
              <w:t>-</w:t>
            </w:r>
            <w:r w:rsidR="00A66C9F">
              <w:rPr>
                <w:rFonts w:ascii="Franklin Gothic Book" w:hAnsi="Franklin Gothic Book"/>
                <w:b/>
                <w:bCs/>
                <w:color w:val="FF0000"/>
              </w:rPr>
              <w:t>43</w:t>
            </w:r>
          </w:p>
        </w:tc>
      </w:tr>
      <w:tr w:rsidR="00C64E92" w:rsidRPr="004C784F" w14:paraId="25D520A8" w14:textId="77777777" w:rsidTr="00C64E92">
        <w:trPr>
          <w:trHeight w:val="312"/>
        </w:trPr>
        <w:tc>
          <w:tcPr>
            <w:tcW w:w="1178" w:type="dxa"/>
            <w:tcBorders>
              <w:top w:val="nil"/>
              <w:left w:val="nil"/>
              <w:bottom w:val="nil"/>
              <w:right w:val="nil"/>
            </w:tcBorders>
            <w:shd w:val="clear" w:color="auto" w:fill="auto"/>
            <w:vAlign w:val="center"/>
            <w:hideMark/>
          </w:tcPr>
          <w:p w14:paraId="75D9F266"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14:paraId="45351FA0" w14:textId="015D27A6"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183</w:t>
            </w:r>
          </w:p>
        </w:tc>
        <w:tc>
          <w:tcPr>
            <w:tcW w:w="1188" w:type="dxa"/>
            <w:tcBorders>
              <w:top w:val="nil"/>
              <w:left w:val="nil"/>
              <w:bottom w:val="nil"/>
              <w:right w:val="nil"/>
            </w:tcBorders>
            <w:shd w:val="clear" w:color="auto" w:fill="auto"/>
            <w:vAlign w:val="center"/>
            <w:hideMark/>
          </w:tcPr>
          <w:p w14:paraId="220B1E9C" w14:textId="3FBE9AEA"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116</w:t>
            </w:r>
          </w:p>
        </w:tc>
        <w:tc>
          <w:tcPr>
            <w:tcW w:w="1386" w:type="dxa"/>
            <w:tcBorders>
              <w:top w:val="nil"/>
              <w:left w:val="nil"/>
              <w:bottom w:val="nil"/>
              <w:right w:val="nil"/>
            </w:tcBorders>
            <w:shd w:val="clear" w:color="auto" w:fill="auto"/>
            <w:vAlign w:val="center"/>
            <w:hideMark/>
          </w:tcPr>
          <w:p w14:paraId="1FA20637" w14:textId="33E75B18" w:rsidR="00C64E92" w:rsidRPr="00CD0EEC" w:rsidRDefault="008A6265" w:rsidP="00C64E92">
            <w:pPr>
              <w:jc w:val="center"/>
              <w:rPr>
                <w:rFonts w:ascii="Franklin Gothic Book" w:hAnsi="Franklin Gothic Book"/>
                <w:b/>
                <w:bCs/>
                <w:color w:val="FF0000"/>
              </w:rPr>
            </w:pPr>
            <w:r>
              <w:rPr>
                <w:rFonts w:ascii="Franklin Gothic Book" w:hAnsi="Franklin Gothic Book"/>
                <w:b/>
                <w:bCs/>
                <w:color w:val="FF0000"/>
              </w:rPr>
              <w:t>-67</w:t>
            </w:r>
          </w:p>
        </w:tc>
      </w:tr>
      <w:tr w:rsidR="00C64E92" w:rsidRPr="004C784F" w14:paraId="71F498B6" w14:textId="77777777" w:rsidTr="00C64E92">
        <w:trPr>
          <w:trHeight w:val="312"/>
        </w:trPr>
        <w:tc>
          <w:tcPr>
            <w:tcW w:w="1178" w:type="dxa"/>
            <w:tcBorders>
              <w:top w:val="nil"/>
              <w:left w:val="nil"/>
              <w:bottom w:val="nil"/>
              <w:right w:val="nil"/>
            </w:tcBorders>
            <w:shd w:val="clear" w:color="auto" w:fill="auto"/>
            <w:vAlign w:val="center"/>
            <w:hideMark/>
          </w:tcPr>
          <w:p w14:paraId="7C529B1A"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14:paraId="08153EFE" w14:textId="3BB45CDB"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8</w:t>
            </w:r>
            <w:r>
              <w:rPr>
                <w:rFonts w:ascii="Franklin Gothic Book" w:hAnsi="Franklin Gothic Book"/>
                <w:color w:val="000000"/>
              </w:rPr>
              <w:t>2</w:t>
            </w:r>
          </w:p>
        </w:tc>
        <w:tc>
          <w:tcPr>
            <w:tcW w:w="1188" w:type="dxa"/>
            <w:tcBorders>
              <w:top w:val="nil"/>
              <w:left w:val="nil"/>
              <w:bottom w:val="nil"/>
              <w:right w:val="nil"/>
            </w:tcBorders>
            <w:shd w:val="clear" w:color="auto" w:fill="auto"/>
            <w:vAlign w:val="center"/>
            <w:hideMark/>
          </w:tcPr>
          <w:p w14:paraId="321E4435" w14:textId="04424744"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78</w:t>
            </w:r>
          </w:p>
        </w:tc>
        <w:tc>
          <w:tcPr>
            <w:tcW w:w="1386" w:type="dxa"/>
            <w:tcBorders>
              <w:top w:val="nil"/>
              <w:left w:val="nil"/>
              <w:bottom w:val="nil"/>
              <w:right w:val="nil"/>
            </w:tcBorders>
            <w:shd w:val="clear" w:color="auto" w:fill="auto"/>
            <w:vAlign w:val="center"/>
            <w:hideMark/>
          </w:tcPr>
          <w:p w14:paraId="4E2B65FE" w14:textId="0E5AA633" w:rsidR="00C64E92" w:rsidRPr="00CD0EEC" w:rsidRDefault="00C64E92" w:rsidP="00C64E92">
            <w:pPr>
              <w:jc w:val="center"/>
              <w:rPr>
                <w:rFonts w:ascii="Franklin Gothic Book" w:hAnsi="Franklin Gothic Book"/>
                <w:b/>
                <w:bCs/>
                <w:color w:val="FF0000"/>
              </w:rPr>
            </w:pPr>
            <w:r w:rsidRPr="00CD0EEC">
              <w:rPr>
                <w:rFonts w:ascii="Franklin Gothic Book" w:hAnsi="Franklin Gothic Book"/>
                <w:b/>
                <w:bCs/>
                <w:color w:val="FF0000"/>
              </w:rPr>
              <w:t>-4</w:t>
            </w:r>
          </w:p>
        </w:tc>
      </w:tr>
      <w:tr w:rsidR="00C64E92" w:rsidRPr="004C784F" w14:paraId="433F1E54" w14:textId="77777777" w:rsidTr="00C64E92">
        <w:trPr>
          <w:trHeight w:val="312"/>
        </w:trPr>
        <w:tc>
          <w:tcPr>
            <w:tcW w:w="1178" w:type="dxa"/>
            <w:tcBorders>
              <w:top w:val="nil"/>
              <w:left w:val="nil"/>
              <w:bottom w:val="nil"/>
              <w:right w:val="nil"/>
            </w:tcBorders>
            <w:shd w:val="clear" w:color="auto" w:fill="auto"/>
            <w:vAlign w:val="center"/>
            <w:hideMark/>
          </w:tcPr>
          <w:p w14:paraId="4F937D58"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14:paraId="683C834A" w14:textId="23625E6C" w:rsidR="00C64E92" w:rsidRPr="00CD0EEC" w:rsidRDefault="00C64E92" w:rsidP="00C64E92">
            <w:pPr>
              <w:jc w:val="center"/>
              <w:rPr>
                <w:rFonts w:ascii="Franklin Gothic Book" w:hAnsi="Franklin Gothic Book"/>
                <w:color w:val="000000"/>
              </w:rPr>
            </w:pPr>
            <w:r>
              <w:rPr>
                <w:rFonts w:ascii="Franklin Gothic Book" w:hAnsi="Franklin Gothic Book"/>
                <w:color w:val="000000"/>
              </w:rPr>
              <w:t>82</w:t>
            </w:r>
          </w:p>
        </w:tc>
        <w:tc>
          <w:tcPr>
            <w:tcW w:w="1188" w:type="dxa"/>
            <w:tcBorders>
              <w:top w:val="nil"/>
              <w:left w:val="nil"/>
              <w:bottom w:val="nil"/>
              <w:right w:val="nil"/>
            </w:tcBorders>
            <w:shd w:val="clear" w:color="auto" w:fill="auto"/>
            <w:vAlign w:val="center"/>
            <w:hideMark/>
          </w:tcPr>
          <w:p w14:paraId="7485A46B"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72</w:t>
            </w:r>
          </w:p>
        </w:tc>
        <w:tc>
          <w:tcPr>
            <w:tcW w:w="1386" w:type="dxa"/>
            <w:tcBorders>
              <w:top w:val="nil"/>
              <w:left w:val="nil"/>
              <w:bottom w:val="nil"/>
              <w:right w:val="nil"/>
            </w:tcBorders>
            <w:shd w:val="clear" w:color="auto" w:fill="auto"/>
            <w:vAlign w:val="center"/>
            <w:hideMark/>
          </w:tcPr>
          <w:p w14:paraId="46018459" w14:textId="01889DB1" w:rsidR="00C64E92" w:rsidRPr="00E8652B" w:rsidRDefault="00E8652B" w:rsidP="00C64E92">
            <w:pPr>
              <w:jc w:val="center"/>
              <w:rPr>
                <w:rFonts w:ascii="Franklin Gothic Book" w:hAnsi="Franklin Gothic Book"/>
                <w:b/>
                <w:bCs/>
                <w:color w:val="FF0000"/>
              </w:rPr>
            </w:pPr>
            <w:r>
              <w:rPr>
                <w:rFonts w:ascii="Franklin Gothic Book" w:hAnsi="Franklin Gothic Book"/>
                <w:b/>
                <w:bCs/>
                <w:color w:val="FF0000"/>
              </w:rPr>
              <w:t>-10</w:t>
            </w:r>
          </w:p>
        </w:tc>
      </w:tr>
      <w:tr w:rsidR="00C64E92" w:rsidRPr="004C784F" w14:paraId="30261EC7" w14:textId="77777777" w:rsidTr="00C64E92">
        <w:trPr>
          <w:trHeight w:val="312"/>
        </w:trPr>
        <w:tc>
          <w:tcPr>
            <w:tcW w:w="1178" w:type="dxa"/>
            <w:tcBorders>
              <w:top w:val="nil"/>
              <w:left w:val="nil"/>
              <w:bottom w:val="nil"/>
              <w:right w:val="nil"/>
            </w:tcBorders>
            <w:shd w:val="clear" w:color="auto" w:fill="auto"/>
            <w:vAlign w:val="center"/>
            <w:hideMark/>
          </w:tcPr>
          <w:p w14:paraId="677B47BE" w14:textId="77777777" w:rsidR="00C64E92" w:rsidRPr="004C784F" w:rsidRDefault="00C64E92" w:rsidP="00C64E92">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14:paraId="7F7C2BF2" w14:textId="1AEFF3E2" w:rsidR="00C64E92" w:rsidRPr="00CD0EEC" w:rsidRDefault="00C64E92" w:rsidP="00C64E92">
            <w:pPr>
              <w:jc w:val="center"/>
              <w:rPr>
                <w:rFonts w:ascii="Franklin Gothic Book" w:hAnsi="Franklin Gothic Book"/>
                <w:b/>
                <w:bCs/>
                <w:color w:val="000000"/>
              </w:rPr>
            </w:pPr>
            <w:r>
              <w:rPr>
                <w:rFonts w:ascii="Franklin Gothic Book" w:hAnsi="Franklin Gothic Book"/>
                <w:b/>
                <w:bCs/>
                <w:color w:val="000000"/>
              </w:rPr>
              <w:t>897</w:t>
            </w:r>
          </w:p>
        </w:tc>
        <w:tc>
          <w:tcPr>
            <w:tcW w:w="1188" w:type="dxa"/>
            <w:tcBorders>
              <w:top w:val="nil"/>
              <w:left w:val="nil"/>
              <w:bottom w:val="nil"/>
              <w:right w:val="nil"/>
            </w:tcBorders>
            <w:shd w:val="clear" w:color="auto" w:fill="auto"/>
            <w:vAlign w:val="center"/>
            <w:hideMark/>
          </w:tcPr>
          <w:p w14:paraId="59AEE0A4" w14:textId="6915FFEE" w:rsidR="00C64E92" w:rsidRPr="00CD0EEC" w:rsidRDefault="00C64E92" w:rsidP="00C64E92">
            <w:pPr>
              <w:jc w:val="center"/>
              <w:rPr>
                <w:rFonts w:ascii="Franklin Gothic Book" w:hAnsi="Franklin Gothic Book"/>
                <w:b/>
                <w:bCs/>
                <w:color w:val="000000"/>
              </w:rPr>
            </w:pPr>
            <w:r w:rsidRPr="00CD0EEC">
              <w:rPr>
                <w:rFonts w:ascii="Franklin Gothic Book" w:hAnsi="Franklin Gothic Book"/>
                <w:b/>
                <w:bCs/>
                <w:color w:val="000000"/>
              </w:rPr>
              <w:t>76</w:t>
            </w:r>
            <w:r>
              <w:rPr>
                <w:rFonts w:ascii="Franklin Gothic Book" w:hAnsi="Franklin Gothic Book"/>
                <w:b/>
                <w:bCs/>
                <w:color w:val="000000"/>
              </w:rPr>
              <w:t>5</w:t>
            </w:r>
          </w:p>
        </w:tc>
        <w:tc>
          <w:tcPr>
            <w:tcW w:w="1386" w:type="dxa"/>
            <w:tcBorders>
              <w:top w:val="nil"/>
              <w:left w:val="nil"/>
              <w:bottom w:val="nil"/>
              <w:right w:val="nil"/>
            </w:tcBorders>
            <w:shd w:val="clear" w:color="auto" w:fill="auto"/>
            <w:vAlign w:val="center"/>
            <w:hideMark/>
          </w:tcPr>
          <w:p w14:paraId="24ECEBFD" w14:textId="3812DAB8" w:rsidR="00C64E92" w:rsidRPr="00CD0EEC" w:rsidRDefault="008A6265" w:rsidP="00C64E92">
            <w:pPr>
              <w:jc w:val="center"/>
              <w:rPr>
                <w:rFonts w:ascii="Franklin Gothic Book" w:hAnsi="Franklin Gothic Book"/>
                <w:b/>
                <w:bCs/>
                <w:color w:val="FF0000"/>
              </w:rPr>
            </w:pPr>
            <w:r>
              <w:rPr>
                <w:rFonts w:ascii="Franklin Gothic Book" w:hAnsi="Franklin Gothic Book"/>
                <w:b/>
                <w:bCs/>
                <w:color w:val="FF0000"/>
              </w:rPr>
              <w:t>-132</w:t>
            </w:r>
          </w:p>
        </w:tc>
      </w:tr>
    </w:tbl>
    <w:p w14:paraId="41779847" w14:textId="77777777" w:rsidR="00C64E92" w:rsidRPr="004C784F" w:rsidRDefault="00C64E92" w:rsidP="00C64E92">
      <w:pPr>
        <w:rPr>
          <w:rFonts w:ascii="Franklin Gothic Book" w:hAnsi="Franklin Gothic Book"/>
        </w:rPr>
      </w:pPr>
    </w:p>
    <w:p w14:paraId="22D3BCFC" w14:textId="77777777" w:rsidR="00C64E92" w:rsidRDefault="00C64E92" w:rsidP="00C64E92">
      <w:pPr>
        <w:rPr>
          <w:rFonts w:ascii="Franklin Gothic Book" w:hAnsi="Franklin Gothic Book"/>
          <w:b/>
          <w:bCs/>
          <w:color w:val="000000"/>
        </w:rPr>
      </w:pPr>
    </w:p>
    <w:p w14:paraId="6A22B750" w14:textId="77777777" w:rsidR="00C64E92" w:rsidRDefault="00C64E92" w:rsidP="00C64E92">
      <w:pPr>
        <w:rPr>
          <w:rFonts w:ascii="Franklin Gothic Book" w:hAnsi="Franklin Gothic Book"/>
          <w:b/>
          <w:bCs/>
          <w:color w:val="000000"/>
        </w:rPr>
      </w:pPr>
    </w:p>
    <w:p w14:paraId="24D9BF9F" w14:textId="77777777" w:rsidR="00C64E92" w:rsidRDefault="00C64E92" w:rsidP="00C64E92">
      <w:pPr>
        <w:rPr>
          <w:rFonts w:ascii="Franklin Gothic Book" w:hAnsi="Franklin Gothic Book"/>
          <w:b/>
          <w:bCs/>
          <w:color w:val="000000"/>
        </w:rPr>
      </w:pPr>
    </w:p>
    <w:p w14:paraId="1AB17A89" w14:textId="77777777" w:rsidR="00C64E92" w:rsidRDefault="00C64E92" w:rsidP="00C64E92">
      <w:pPr>
        <w:rPr>
          <w:rFonts w:ascii="Franklin Gothic Book" w:hAnsi="Franklin Gothic Book"/>
          <w:b/>
          <w:bCs/>
          <w:color w:val="000000"/>
        </w:rPr>
      </w:pPr>
    </w:p>
    <w:p w14:paraId="67BCF6E7" w14:textId="77777777" w:rsidR="00C64E92" w:rsidRDefault="00C64E92" w:rsidP="00C64E92">
      <w:pPr>
        <w:rPr>
          <w:rFonts w:ascii="Franklin Gothic Book" w:hAnsi="Franklin Gothic Book"/>
          <w:b/>
          <w:bCs/>
          <w:color w:val="000000"/>
        </w:rPr>
      </w:pPr>
    </w:p>
    <w:p w14:paraId="06BF7D22" w14:textId="77777777" w:rsidR="00C64E92" w:rsidRDefault="00C64E92" w:rsidP="00C64E92">
      <w:pPr>
        <w:rPr>
          <w:rFonts w:ascii="Franklin Gothic Book" w:hAnsi="Franklin Gothic Book"/>
          <w:b/>
          <w:bCs/>
          <w:color w:val="000000"/>
        </w:rPr>
      </w:pPr>
    </w:p>
    <w:p w14:paraId="2419A96C" w14:textId="5758DA67" w:rsidR="00C64E92" w:rsidRPr="004B2A57" w:rsidRDefault="00C64E92" w:rsidP="004B2A57">
      <w:pPr>
        <w:shd w:val="clear" w:color="auto" w:fill="FFFFFF" w:themeFill="background1"/>
        <w:rPr>
          <w:rFonts w:ascii="Franklin Gothic Book" w:hAnsi="Franklin Gothic Book"/>
          <w:b/>
          <w:bCs/>
          <w:color w:val="000000"/>
        </w:rPr>
      </w:pPr>
      <w:r w:rsidRPr="004B2A57">
        <w:rPr>
          <w:rFonts w:ascii="Franklin Gothic Book" w:hAnsi="Franklin Gothic Book"/>
          <w:b/>
          <w:bCs/>
          <w:color w:val="000000"/>
        </w:rPr>
        <w:t>3165 RC In-Training</w:t>
      </w:r>
    </w:p>
    <w:tbl>
      <w:tblPr>
        <w:tblW w:w="3665" w:type="dxa"/>
        <w:tblLook w:val="04A0" w:firstRow="1" w:lastRow="0" w:firstColumn="1" w:lastColumn="0" w:noHBand="0" w:noVBand="1"/>
      </w:tblPr>
      <w:tblGrid>
        <w:gridCol w:w="1149"/>
        <w:gridCol w:w="1328"/>
        <w:gridCol w:w="1188"/>
      </w:tblGrid>
      <w:tr w:rsidR="00C64E92" w:rsidRPr="004B2A57" w14:paraId="6E3CA4CF" w14:textId="77777777" w:rsidTr="00C64E92">
        <w:trPr>
          <w:trHeight w:val="300"/>
        </w:trPr>
        <w:tc>
          <w:tcPr>
            <w:tcW w:w="1149" w:type="dxa"/>
            <w:tcBorders>
              <w:top w:val="nil"/>
              <w:left w:val="nil"/>
              <w:bottom w:val="nil"/>
              <w:right w:val="nil"/>
            </w:tcBorders>
            <w:shd w:val="clear" w:color="auto" w:fill="auto"/>
            <w:vAlign w:val="center"/>
            <w:hideMark/>
          </w:tcPr>
          <w:p w14:paraId="07854E9B" w14:textId="77777777" w:rsidR="00C64E92" w:rsidRPr="004B2A57" w:rsidRDefault="00C64E92" w:rsidP="004B2A57">
            <w:pPr>
              <w:shd w:val="clear" w:color="auto" w:fill="FFFFFF" w:themeFill="background1"/>
              <w:jc w:val="center"/>
              <w:rPr>
                <w:rFonts w:ascii="Franklin Gothic Book" w:hAnsi="Franklin Gothic Book"/>
                <w:b/>
                <w:bCs/>
                <w:color w:val="000000"/>
                <w:sz w:val="23"/>
                <w:szCs w:val="23"/>
              </w:rPr>
            </w:pPr>
            <w:r w:rsidRPr="004B2A57">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202556E5" w14:textId="77777777" w:rsidR="00C64E92" w:rsidRPr="004B2A57" w:rsidRDefault="00C64E92" w:rsidP="004B2A57">
            <w:pPr>
              <w:shd w:val="clear" w:color="auto" w:fill="FFFFFF" w:themeFill="background1"/>
              <w:jc w:val="center"/>
              <w:rPr>
                <w:rFonts w:ascii="Franklin Gothic Book" w:hAnsi="Franklin Gothic Book"/>
                <w:b/>
                <w:bCs/>
                <w:color w:val="000000"/>
                <w:sz w:val="23"/>
                <w:szCs w:val="23"/>
              </w:rPr>
            </w:pPr>
            <w:r w:rsidRPr="004B2A57">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538346B6" w14:textId="77777777" w:rsidR="00C64E92" w:rsidRPr="004B2A57" w:rsidRDefault="00C64E92" w:rsidP="004B2A57">
            <w:pPr>
              <w:shd w:val="clear" w:color="auto" w:fill="FFFFFF" w:themeFill="background1"/>
              <w:jc w:val="center"/>
              <w:rPr>
                <w:rFonts w:ascii="Franklin Gothic Book" w:hAnsi="Franklin Gothic Book"/>
                <w:b/>
                <w:bCs/>
                <w:color w:val="000000"/>
                <w:sz w:val="23"/>
                <w:szCs w:val="23"/>
              </w:rPr>
            </w:pPr>
            <w:r w:rsidRPr="004B2A57">
              <w:rPr>
                <w:rFonts w:ascii="Franklin Gothic Book" w:hAnsi="Franklin Gothic Book"/>
                <w:b/>
                <w:bCs/>
                <w:color w:val="000000"/>
                <w:sz w:val="23"/>
                <w:szCs w:val="23"/>
              </w:rPr>
              <w:t>Inventory</w:t>
            </w:r>
          </w:p>
        </w:tc>
      </w:tr>
      <w:tr w:rsidR="00C64E92" w:rsidRPr="004B2A57" w14:paraId="01E8C828" w14:textId="77777777" w:rsidTr="00C64E92">
        <w:trPr>
          <w:trHeight w:val="312"/>
        </w:trPr>
        <w:tc>
          <w:tcPr>
            <w:tcW w:w="1149" w:type="dxa"/>
            <w:tcBorders>
              <w:top w:val="nil"/>
              <w:left w:val="nil"/>
              <w:bottom w:val="nil"/>
              <w:right w:val="nil"/>
            </w:tcBorders>
            <w:shd w:val="clear" w:color="auto" w:fill="auto"/>
            <w:vAlign w:val="center"/>
            <w:hideMark/>
          </w:tcPr>
          <w:p w14:paraId="278B7A3C" w14:textId="77777777" w:rsidR="00C64E92" w:rsidRPr="004B2A57" w:rsidRDefault="00C64E92" w:rsidP="004B2A57">
            <w:pPr>
              <w:shd w:val="clear" w:color="auto" w:fill="FFFFFF" w:themeFill="background1"/>
              <w:rPr>
                <w:rFonts w:ascii="Franklin Gothic Book" w:hAnsi="Franklin Gothic Book"/>
                <w:b/>
                <w:color w:val="000000"/>
              </w:rPr>
            </w:pPr>
            <w:r w:rsidRPr="004B2A57">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14:paraId="2CDD0BF7" w14:textId="77777777" w:rsidR="00C64E92" w:rsidRPr="004B2A57" w:rsidRDefault="00C64E92" w:rsidP="004B2A57">
            <w:pPr>
              <w:shd w:val="clear" w:color="auto" w:fill="FFFFFF" w:themeFill="background1"/>
              <w:jc w:val="center"/>
              <w:rPr>
                <w:rFonts w:ascii="Franklin Gothic Book" w:hAnsi="Franklin Gothic Book"/>
                <w:color w:val="000000"/>
              </w:rPr>
            </w:pPr>
            <w:r w:rsidRPr="004B2A57">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14:paraId="3720D71A" w14:textId="77777777" w:rsidR="00C64E92" w:rsidRPr="008955B9" w:rsidRDefault="00C64E92" w:rsidP="004B2A57">
            <w:pPr>
              <w:shd w:val="clear" w:color="auto" w:fill="FFFFFF" w:themeFill="background1"/>
              <w:jc w:val="center"/>
              <w:rPr>
                <w:rFonts w:ascii="Franklin Gothic Book" w:hAnsi="Franklin Gothic Book"/>
                <w:color w:val="000000"/>
              </w:rPr>
            </w:pPr>
            <w:r w:rsidRPr="008955B9">
              <w:rPr>
                <w:rFonts w:ascii="Franklin Gothic Book" w:hAnsi="Franklin Gothic Book"/>
                <w:color w:val="000000"/>
              </w:rPr>
              <w:t>0</w:t>
            </w:r>
          </w:p>
        </w:tc>
      </w:tr>
      <w:tr w:rsidR="00C64E92" w:rsidRPr="004B2A57" w14:paraId="6448C44B" w14:textId="77777777" w:rsidTr="00C64E92">
        <w:trPr>
          <w:trHeight w:val="312"/>
        </w:trPr>
        <w:tc>
          <w:tcPr>
            <w:tcW w:w="1149" w:type="dxa"/>
            <w:tcBorders>
              <w:top w:val="nil"/>
              <w:left w:val="nil"/>
              <w:bottom w:val="nil"/>
              <w:right w:val="nil"/>
            </w:tcBorders>
            <w:shd w:val="clear" w:color="auto" w:fill="auto"/>
            <w:vAlign w:val="center"/>
            <w:hideMark/>
          </w:tcPr>
          <w:p w14:paraId="5A53537D" w14:textId="77777777" w:rsidR="00C64E92" w:rsidRPr="004B2A57" w:rsidRDefault="00C64E92" w:rsidP="004B2A57">
            <w:pPr>
              <w:shd w:val="clear" w:color="auto" w:fill="FFFFFF" w:themeFill="background1"/>
              <w:rPr>
                <w:rFonts w:ascii="Franklin Gothic Book" w:hAnsi="Franklin Gothic Book"/>
                <w:b/>
                <w:color w:val="000000"/>
              </w:rPr>
            </w:pPr>
            <w:r w:rsidRPr="004B2A57">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14:paraId="49B6BBA7" w14:textId="77777777" w:rsidR="00C64E92" w:rsidRPr="004B2A57" w:rsidRDefault="00C64E92" w:rsidP="004B2A57">
            <w:pPr>
              <w:shd w:val="clear" w:color="auto" w:fill="FFFFFF" w:themeFill="background1"/>
              <w:jc w:val="center"/>
              <w:rPr>
                <w:rFonts w:ascii="Franklin Gothic Book" w:hAnsi="Franklin Gothic Book"/>
                <w:color w:val="000000"/>
              </w:rPr>
            </w:pPr>
            <w:r w:rsidRPr="004B2A57">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14:paraId="0249CCF7" w14:textId="77777777" w:rsidR="00C64E92" w:rsidRPr="008955B9" w:rsidRDefault="00C64E92" w:rsidP="004B2A57">
            <w:pPr>
              <w:shd w:val="clear" w:color="auto" w:fill="FFFFFF" w:themeFill="background1"/>
              <w:jc w:val="center"/>
              <w:rPr>
                <w:rFonts w:ascii="Franklin Gothic Book" w:hAnsi="Franklin Gothic Book"/>
                <w:color w:val="000000"/>
              </w:rPr>
            </w:pPr>
            <w:r w:rsidRPr="008955B9">
              <w:rPr>
                <w:rFonts w:ascii="Franklin Gothic Book" w:hAnsi="Franklin Gothic Book"/>
                <w:color w:val="000000"/>
              </w:rPr>
              <w:t>4</w:t>
            </w:r>
          </w:p>
        </w:tc>
      </w:tr>
      <w:tr w:rsidR="00C64E92" w:rsidRPr="004B2A57" w14:paraId="5D4CA1F8" w14:textId="77777777" w:rsidTr="00C64E92">
        <w:trPr>
          <w:trHeight w:val="312"/>
        </w:trPr>
        <w:tc>
          <w:tcPr>
            <w:tcW w:w="1149" w:type="dxa"/>
            <w:tcBorders>
              <w:top w:val="nil"/>
              <w:left w:val="nil"/>
              <w:bottom w:val="nil"/>
              <w:right w:val="nil"/>
            </w:tcBorders>
            <w:shd w:val="clear" w:color="auto" w:fill="auto"/>
            <w:vAlign w:val="center"/>
            <w:hideMark/>
          </w:tcPr>
          <w:p w14:paraId="569F63AA" w14:textId="77777777" w:rsidR="00C64E92" w:rsidRPr="004B2A57" w:rsidRDefault="00C64E92" w:rsidP="004B2A57">
            <w:pPr>
              <w:shd w:val="clear" w:color="auto" w:fill="FFFFFF" w:themeFill="background1"/>
              <w:rPr>
                <w:rFonts w:ascii="Franklin Gothic Book" w:hAnsi="Franklin Gothic Book"/>
                <w:b/>
                <w:color w:val="000000"/>
              </w:rPr>
            </w:pPr>
            <w:r w:rsidRPr="004B2A57">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14:paraId="3BBF4940" w14:textId="77777777" w:rsidR="00C64E92" w:rsidRPr="004B2A57" w:rsidRDefault="00C64E92" w:rsidP="004B2A57">
            <w:pPr>
              <w:shd w:val="clear" w:color="auto" w:fill="FFFFFF" w:themeFill="background1"/>
              <w:jc w:val="center"/>
              <w:rPr>
                <w:rFonts w:ascii="Franklin Gothic Book" w:hAnsi="Franklin Gothic Book"/>
                <w:color w:val="000000"/>
              </w:rPr>
            </w:pPr>
            <w:r w:rsidRPr="004B2A57">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14:paraId="3469E395" w14:textId="77777777" w:rsidR="00C64E92" w:rsidRPr="008955B9" w:rsidRDefault="00C64E92" w:rsidP="004B2A57">
            <w:pPr>
              <w:shd w:val="clear" w:color="auto" w:fill="FFFFFF" w:themeFill="background1"/>
              <w:jc w:val="center"/>
              <w:rPr>
                <w:rFonts w:ascii="Franklin Gothic Book" w:hAnsi="Franklin Gothic Book"/>
                <w:color w:val="000000"/>
              </w:rPr>
            </w:pPr>
            <w:r w:rsidRPr="008955B9">
              <w:rPr>
                <w:rFonts w:ascii="Franklin Gothic Book" w:hAnsi="Franklin Gothic Book"/>
                <w:color w:val="000000"/>
              </w:rPr>
              <w:t>68</w:t>
            </w:r>
          </w:p>
        </w:tc>
      </w:tr>
      <w:tr w:rsidR="00C64E92" w:rsidRPr="004C784F" w14:paraId="74251E67" w14:textId="77777777" w:rsidTr="00C64E92">
        <w:trPr>
          <w:trHeight w:val="312"/>
        </w:trPr>
        <w:tc>
          <w:tcPr>
            <w:tcW w:w="1149" w:type="dxa"/>
            <w:tcBorders>
              <w:top w:val="nil"/>
              <w:left w:val="nil"/>
              <w:bottom w:val="nil"/>
              <w:right w:val="nil"/>
            </w:tcBorders>
            <w:shd w:val="clear" w:color="auto" w:fill="auto"/>
            <w:vAlign w:val="center"/>
            <w:hideMark/>
          </w:tcPr>
          <w:p w14:paraId="5FEE94F0" w14:textId="77777777" w:rsidR="00C64E92" w:rsidRPr="004B2A57" w:rsidRDefault="00C64E92" w:rsidP="004B2A57">
            <w:pPr>
              <w:shd w:val="clear" w:color="auto" w:fill="FFFFFF" w:themeFill="background1"/>
              <w:rPr>
                <w:rFonts w:ascii="Franklin Gothic Book" w:hAnsi="Franklin Gothic Book"/>
                <w:b/>
                <w:bCs/>
                <w:color w:val="000000"/>
              </w:rPr>
            </w:pPr>
            <w:r w:rsidRPr="004B2A57">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14:paraId="5ED49FF7" w14:textId="77777777" w:rsidR="00C64E92" w:rsidRPr="004B2A57" w:rsidRDefault="00C64E92" w:rsidP="004B2A57">
            <w:pPr>
              <w:shd w:val="clear" w:color="auto" w:fill="FFFFFF" w:themeFill="background1"/>
              <w:jc w:val="center"/>
              <w:rPr>
                <w:rFonts w:ascii="Franklin Gothic Book" w:hAnsi="Franklin Gothic Book"/>
                <w:b/>
                <w:bCs/>
                <w:color w:val="000000"/>
              </w:rPr>
            </w:pPr>
            <w:r w:rsidRPr="004B2A57">
              <w:rPr>
                <w:rFonts w:ascii="Franklin Gothic Book" w:hAnsi="Franklin Gothic Book"/>
                <w:b/>
                <w:bCs/>
                <w:color w:val="000000"/>
              </w:rPr>
              <w:t>0</w:t>
            </w:r>
          </w:p>
        </w:tc>
        <w:tc>
          <w:tcPr>
            <w:tcW w:w="1188" w:type="dxa"/>
            <w:tcBorders>
              <w:top w:val="nil"/>
              <w:left w:val="nil"/>
              <w:bottom w:val="nil"/>
              <w:right w:val="nil"/>
            </w:tcBorders>
            <w:shd w:val="clear" w:color="auto" w:fill="auto"/>
            <w:vAlign w:val="center"/>
            <w:hideMark/>
          </w:tcPr>
          <w:p w14:paraId="1E09AC56" w14:textId="77777777" w:rsidR="00C64E92" w:rsidRPr="004C784F" w:rsidRDefault="00C64E92" w:rsidP="004B2A57">
            <w:pPr>
              <w:shd w:val="clear" w:color="auto" w:fill="FFFFFF" w:themeFill="background1"/>
              <w:jc w:val="center"/>
              <w:rPr>
                <w:rFonts w:ascii="Franklin Gothic Book" w:hAnsi="Franklin Gothic Book"/>
                <w:b/>
                <w:bCs/>
                <w:color w:val="000000"/>
              </w:rPr>
            </w:pPr>
            <w:r w:rsidRPr="004B2A57">
              <w:rPr>
                <w:rFonts w:ascii="Franklin Gothic Book" w:hAnsi="Franklin Gothic Book"/>
                <w:b/>
                <w:bCs/>
                <w:color w:val="000000"/>
              </w:rPr>
              <w:t>72</w:t>
            </w:r>
          </w:p>
        </w:tc>
      </w:tr>
    </w:tbl>
    <w:p w14:paraId="4F0C5A57" w14:textId="77777777" w:rsidR="00C64E92" w:rsidRDefault="00C64E92" w:rsidP="00C64E92">
      <w:pPr>
        <w:rPr>
          <w:rFonts w:ascii="Franklin Gothic Book" w:hAnsi="Franklin Gothic Book"/>
          <w:b/>
          <w:color w:val="000000"/>
        </w:rPr>
      </w:pPr>
    </w:p>
    <w:p w14:paraId="27F29E70"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6510 Limited Duty Officer (LDO)</w:t>
      </w:r>
    </w:p>
    <w:tbl>
      <w:tblPr>
        <w:tblW w:w="7700" w:type="dxa"/>
        <w:tblLook w:val="04A0" w:firstRow="1" w:lastRow="0" w:firstColumn="1" w:lastColumn="0" w:noHBand="0" w:noVBand="1"/>
      </w:tblPr>
      <w:tblGrid>
        <w:gridCol w:w="1180"/>
        <w:gridCol w:w="1328"/>
        <w:gridCol w:w="1188"/>
        <w:gridCol w:w="1420"/>
        <w:gridCol w:w="1628"/>
        <w:gridCol w:w="956"/>
      </w:tblGrid>
      <w:tr w:rsidR="00C64E92" w:rsidRPr="004C784F" w14:paraId="274DAC9B" w14:textId="77777777" w:rsidTr="00C64E92">
        <w:trPr>
          <w:trHeight w:val="900"/>
        </w:trPr>
        <w:tc>
          <w:tcPr>
            <w:tcW w:w="1180" w:type="dxa"/>
            <w:tcBorders>
              <w:top w:val="nil"/>
              <w:left w:val="nil"/>
              <w:bottom w:val="nil"/>
              <w:right w:val="nil"/>
            </w:tcBorders>
            <w:shd w:val="clear" w:color="auto" w:fill="auto"/>
            <w:vAlign w:val="center"/>
            <w:hideMark/>
          </w:tcPr>
          <w:p w14:paraId="21B4F892"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36B0B043"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3366CF29"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14:paraId="0A26230D"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14:paraId="741B6450"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14:paraId="59E452E9"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C64E92" w:rsidRPr="007C2236" w14:paraId="7AE2B820" w14:textId="77777777" w:rsidTr="007C2236">
        <w:trPr>
          <w:trHeight w:val="312"/>
        </w:trPr>
        <w:tc>
          <w:tcPr>
            <w:tcW w:w="1180" w:type="dxa"/>
            <w:tcBorders>
              <w:top w:val="nil"/>
              <w:left w:val="nil"/>
              <w:bottom w:val="nil"/>
              <w:right w:val="nil"/>
            </w:tcBorders>
            <w:shd w:val="clear" w:color="auto" w:fill="auto"/>
            <w:noWrap/>
            <w:vAlign w:val="center"/>
            <w:hideMark/>
          </w:tcPr>
          <w:p w14:paraId="69E388BA"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noWrap/>
            <w:vAlign w:val="center"/>
            <w:hideMark/>
          </w:tcPr>
          <w:p w14:paraId="59014047"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14:paraId="200BD589"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14:paraId="010BB846"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0</w:t>
            </w:r>
          </w:p>
        </w:tc>
        <w:tc>
          <w:tcPr>
            <w:tcW w:w="1628" w:type="dxa"/>
            <w:tcBorders>
              <w:top w:val="nil"/>
              <w:left w:val="nil"/>
              <w:bottom w:val="nil"/>
              <w:right w:val="nil"/>
            </w:tcBorders>
            <w:shd w:val="clear" w:color="auto" w:fill="auto"/>
            <w:vAlign w:val="center"/>
            <w:hideMark/>
          </w:tcPr>
          <w:p w14:paraId="39A8FE31" w14:textId="77777777" w:rsidR="00C64E92" w:rsidRPr="007C2236" w:rsidRDefault="00C64E92" w:rsidP="00C64E92">
            <w:pPr>
              <w:jc w:val="center"/>
              <w:rPr>
                <w:rFonts w:ascii="Franklin Gothic Book" w:hAnsi="Franklin Gothic Book"/>
                <w:color w:val="000000"/>
              </w:rPr>
            </w:pPr>
            <w:r w:rsidRPr="007C2236">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232C7073"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0</w:t>
            </w:r>
          </w:p>
        </w:tc>
      </w:tr>
      <w:tr w:rsidR="00C64E92" w:rsidRPr="007C2236" w14:paraId="504D1505" w14:textId="77777777" w:rsidTr="007C2236">
        <w:trPr>
          <w:trHeight w:val="312"/>
        </w:trPr>
        <w:tc>
          <w:tcPr>
            <w:tcW w:w="1180" w:type="dxa"/>
            <w:tcBorders>
              <w:top w:val="nil"/>
              <w:left w:val="nil"/>
              <w:bottom w:val="nil"/>
              <w:right w:val="nil"/>
            </w:tcBorders>
            <w:shd w:val="clear" w:color="auto" w:fill="auto"/>
            <w:noWrap/>
            <w:vAlign w:val="center"/>
            <w:hideMark/>
          </w:tcPr>
          <w:p w14:paraId="66BEA759"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noWrap/>
            <w:vAlign w:val="center"/>
            <w:hideMark/>
          </w:tcPr>
          <w:p w14:paraId="3B26E7C2"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14:paraId="5E95E2EE"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14:paraId="372F9C0E"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0</w:t>
            </w:r>
          </w:p>
        </w:tc>
        <w:tc>
          <w:tcPr>
            <w:tcW w:w="1628" w:type="dxa"/>
            <w:tcBorders>
              <w:top w:val="nil"/>
              <w:left w:val="nil"/>
              <w:bottom w:val="nil"/>
              <w:right w:val="nil"/>
            </w:tcBorders>
            <w:shd w:val="clear" w:color="auto" w:fill="auto"/>
            <w:vAlign w:val="center"/>
            <w:hideMark/>
          </w:tcPr>
          <w:p w14:paraId="38828586" w14:textId="77777777" w:rsidR="00C64E92" w:rsidRPr="007C2236" w:rsidRDefault="00C64E92" w:rsidP="00C64E92">
            <w:pPr>
              <w:jc w:val="center"/>
              <w:rPr>
                <w:rFonts w:ascii="Franklin Gothic Book" w:hAnsi="Franklin Gothic Book"/>
                <w:color w:val="000000"/>
              </w:rPr>
            </w:pPr>
            <w:r w:rsidRPr="007C2236">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0249479D"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0</w:t>
            </w:r>
          </w:p>
        </w:tc>
      </w:tr>
      <w:tr w:rsidR="00C64E92" w:rsidRPr="007C2236" w14:paraId="640A92DD" w14:textId="77777777" w:rsidTr="007C2236">
        <w:trPr>
          <w:trHeight w:val="312"/>
        </w:trPr>
        <w:tc>
          <w:tcPr>
            <w:tcW w:w="1180" w:type="dxa"/>
            <w:tcBorders>
              <w:top w:val="nil"/>
              <w:left w:val="nil"/>
              <w:bottom w:val="nil"/>
              <w:right w:val="nil"/>
            </w:tcBorders>
            <w:shd w:val="clear" w:color="auto" w:fill="auto"/>
            <w:noWrap/>
            <w:vAlign w:val="center"/>
            <w:hideMark/>
          </w:tcPr>
          <w:p w14:paraId="382C497F"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noWrap/>
            <w:vAlign w:val="center"/>
            <w:hideMark/>
          </w:tcPr>
          <w:p w14:paraId="160C4E1A"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1</w:t>
            </w:r>
          </w:p>
        </w:tc>
        <w:tc>
          <w:tcPr>
            <w:tcW w:w="1188" w:type="dxa"/>
            <w:tcBorders>
              <w:top w:val="nil"/>
              <w:left w:val="nil"/>
              <w:bottom w:val="nil"/>
              <w:right w:val="nil"/>
            </w:tcBorders>
            <w:shd w:val="clear" w:color="auto" w:fill="auto"/>
            <w:noWrap/>
            <w:vAlign w:val="center"/>
            <w:hideMark/>
          </w:tcPr>
          <w:p w14:paraId="711D016D"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14:paraId="00CCA578"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FF0000"/>
              </w:rPr>
              <w:t>-1</w:t>
            </w:r>
          </w:p>
        </w:tc>
        <w:tc>
          <w:tcPr>
            <w:tcW w:w="1628" w:type="dxa"/>
            <w:tcBorders>
              <w:top w:val="nil"/>
              <w:left w:val="nil"/>
              <w:bottom w:val="nil"/>
              <w:right w:val="nil"/>
            </w:tcBorders>
            <w:shd w:val="clear" w:color="auto" w:fill="auto"/>
            <w:vAlign w:val="center"/>
            <w:hideMark/>
          </w:tcPr>
          <w:p w14:paraId="45F48B3D" w14:textId="77777777" w:rsidR="00C64E92" w:rsidRPr="007C2236" w:rsidRDefault="00C64E92" w:rsidP="00C64E92">
            <w:pPr>
              <w:jc w:val="center"/>
              <w:rPr>
                <w:rFonts w:ascii="Franklin Gothic Book" w:hAnsi="Franklin Gothic Book"/>
                <w:color w:val="000000"/>
              </w:rPr>
            </w:pPr>
            <w:r w:rsidRPr="007C2236">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518E882A" w14:textId="77777777" w:rsidR="00C64E92" w:rsidRPr="008955B9" w:rsidRDefault="00C64E92" w:rsidP="00C64E92">
            <w:pPr>
              <w:jc w:val="center"/>
              <w:rPr>
                <w:rFonts w:ascii="Franklin Gothic Book" w:hAnsi="Franklin Gothic Book"/>
                <w:b/>
                <w:color w:val="FF0000"/>
              </w:rPr>
            </w:pPr>
            <w:r w:rsidRPr="008955B9">
              <w:rPr>
                <w:rFonts w:ascii="Franklin Gothic Book" w:hAnsi="Franklin Gothic Book"/>
                <w:b/>
                <w:color w:val="FF0000"/>
              </w:rPr>
              <w:t>-1</w:t>
            </w:r>
          </w:p>
        </w:tc>
      </w:tr>
      <w:tr w:rsidR="00C64E92" w:rsidRPr="007C2236" w14:paraId="718F7A88" w14:textId="77777777" w:rsidTr="007C2236">
        <w:trPr>
          <w:trHeight w:val="312"/>
        </w:trPr>
        <w:tc>
          <w:tcPr>
            <w:tcW w:w="1180" w:type="dxa"/>
            <w:tcBorders>
              <w:top w:val="nil"/>
              <w:left w:val="nil"/>
              <w:bottom w:val="nil"/>
              <w:right w:val="nil"/>
            </w:tcBorders>
            <w:shd w:val="clear" w:color="auto" w:fill="auto"/>
            <w:noWrap/>
            <w:vAlign w:val="center"/>
            <w:hideMark/>
          </w:tcPr>
          <w:p w14:paraId="04B11FCD"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lastRenderedPageBreak/>
              <w:t>O-3</w:t>
            </w:r>
          </w:p>
        </w:tc>
        <w:tc>
          <w:tcPr>
            <w:tcW w:w="1328" w:type="dxa"/>
            <w:tcBorders>
              <w:top w:val="nil"/>
              <w:left w:val="nil"/>
              <w:bottom w:val="nil"/>
              <w:right w:val="nil"/>
            </w:tcBorders>
            <w:shd w:val="clear" w:color="auto" w:fill="auto"/>
            <w:noWrap/>
            <w:vAlign w:val="center"/>
            <w:hideMark/>
          </w:tcPr>
          <w:p w14:paraId="1A1DA416" w14:textId="2E0FEF31"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3</w:t>
            </w:r>
            <w:r>
              <w:rPr>
                <w:rFonts w:ascii="Franklin Gothic Book" w:hAnsi="Franklin Gothic Book"/>
                <w:color w:val="000000"/>
              </w:rPr>
              <w:t>6</w:t>
            </w:r>
          </w:p>
        </w:tc>
        <w:tc>
          <w:tcPr>
            <w:tcW w:w="1188" w:type="dxa"/>
            <w:tcBorders>
              <w:top w:val="nil"/>
              <w:left w:val="nil"/>
              <w:bottom w:val="nil"/>
              <w:right w:val="nil"/>
            </w:tcBorders>
            <w:shd w:val="clear" w:color="auto" w:fill="auto"/>
            <w:noWrap/>
            <w:vAlign w:val="center"/>
            <w:hideMark/>
          </w:tcPr>
          <w:p w14:paraId="7E2CA4B3" w14:textId="7C6029D8"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1</w:t>
            </w:r>
            <w:r>
              <w:rPr>
                <w:rFonts w:ascii="Franklin Gothic Book" w:hAnsi="Franklin Gothic Book"/>
                <w:color w:val="000000"/>
              </w:rPr>
              <w:t>6</w:t>
            </w:r>
          </w:p>
        </w:tc>
        <w:tc>
          <w:tcPr>
            <w:tcW w:w="1420" w:type="dxa"/>
            <w:tcBorders>
              <w:top w:val="nil"/>
              <w:left w:val="nil"/>
              <w:bottom w:val="nil"/>
              <w:right w:val="nil"/>
            </w:tcBorders>
            <w:shd w:val="clear" w:color="auto" w:fill="auto"/>
            <w:noWrap/>
            <w:vAlign w:val="center"/>
            <w:hideMark/>
          </w:tcPr>
          <w:p w14:paraId="11B75686"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FF0000"/>
              </w:rPr>
              <w:t>-20</w:t>
            </w:r>
          </w:p>
        </w:tc>
        <w:tc>
          <w:tcPr>
            <w:tcW w:w="1628" w:type="dxa"/>
            <w:tcBorders>
              <w:top w:val="nil"/>
              <w:left w:val="nil"/>
              <w:bottom w:val="nil"/>
              <w:right w:val="nil"/>
            </w:tcBorders>
            <w:shd w:val="clear" w:color="auto" w:fill="auto"/>
            <w:vAlign w:val="center"/>
            <w:hideMark/>
          </w:tcPr>
          <w:p w14:paraId="417F10F2" w14:textId="3B0C504F" w:rsidR="00C64E92" w:rsidRPr="007C2236" w:rsidRDefault="007C2236" w:rsidP="00C64E92">
            <w:pPr>
              <w:jc w:val="center"/>
              <w:rPr>
                <w:rFonts w:ascii="Franklin Gothic Book" w:hAnsi="Franklin Gothic Book"/>
                <w:color w:val="000000"/>
              </w:rPr>
            </w:pPr>
            <w:r w:rsidRPr="007C2236">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42B9EB95" w14:textId="62AC5B41" w:rsidR="00C64E92" w:rsidRPr="008955B9" w:rsidRDefault="00C64E92" w:rsidP="00C64E92">
            <w:pPr>
              <w:jc w:val="center"/>
              <w:rPr>
                <w:rFonts w:ascii="Franklin Gothic Book" w:hAnsi="Franklin Gothic Book"/>
                <w:b/>
                <w:color w:val="FF0000"/>
              </w:rPr>
            </w:pPr>
            <w:r w:rsidRPr="008955B9">
              <w:rPr>
                <w:rFonts w:ascii="Franklin Gothic Book" w:hAnsi="Franklin Gothic Book"/>
                <w:b/>
                <w:color w:val="FF0000"/>
              </w:rPr>
              <w:t>-2</w:t>
            </w:r>
            <w:r w:rsidR="007C2236" w:rsidRPr="008955B9">
              <w:rPr>
                <w:rFonts w:ascii="Franklin Gothic Book" w:hAnsi="Franklin Gothic Book"/>
                <w:b/>
                <w:color w:val="FF0000"/>
              </w:rPr>
              <w:t>0</w:t>
            </w:r>
          </w:p>
        </w:tc>
      </w:tr>
      <w:tr w:rsidR="00C64E92" w:rsidRPr="007C2236" w14:paraId="0A271AAB" w14:textId="77777777" w:rsidTr="007C2236">
        <w:trPr>
          <w:trHeight w:val="312"/>
        </w:trPr>
        <w:tc>
          <w:tcPr>
            <w:tcW w:w="1180" w:type="dxa"/>
            <w:tcBorders>
              <w:top w:val="nil"/>
              <w:left w:val="nil"/>
              <w:bottom w:val="nil"/>
              <w:right w:val="nil"/>
            </w:tcBorders>
            <w:shd w:val="clear" w:color="auto" w:fill="auto"/>
            <w:noWrap/>
            <w:vAlign w:val="center"/>
            <w:hideMark/>
          </w:tcPr>
          <w:p w14:paraId="285CB795"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noWrap/>
            <w:vAlign w:val="center"/>
            <w:hideMark/>
          </w:tcPr>
          <w:p w14:paraId="07FB927E" w14:textId="77777777"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9</w:t>
            </w:r>
          </w:p>
        </w:tc>
        <w:tc>
          <w:tcPr>
            <w:tcW w:w="1188" w:type="dxa"/>
            <w:tcBorders>
              <w:top w:val="nil"/>
              <w:left w:val="nil"/>
              <w:bottom w:val="nil"/>
              <w:right w:val="nil"/>
            </w:tcBorders>
            <w:shd w:val="clear" w:color="auto" w:fill="auto"/>
            <w:noWrap/>
            <w:vAlign w:val="center"/>
            <w:hideMark/>
          </w:tcPr>
          <w:p w14:paraId="592FAA90" w14:textId="72400F53"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1</w:t>
            </w:r>
            <w:r>
              <w:rPr>
                <w:rFonts w:ascii="Franklin Gothic Book" w:hAnsi="Franklin Gothic Book"/>
                <w:color w:val="000000"/>
              </w:rPr>
              <w:t>1</w:t>
            </w:r>
          </w:p>
        </w:tc>
        <w:tc>
          <w:tcPr>
            <w:tcW w:w="1420" w:type="dxa"/>
            <w:tcBorders>
              <w:top w:val="nil"/>
              <w:left w:val="nil"/>
              <w:bottom w:val="nil"/>
              <w:right w:val="nil"/>
            </w:tcBorders>
            <w:shd w:val="clear" w:color="auto" w:fill="auto"/>
            <w:noWrap/>
            <w:vAlign w:val="center"/>
            <w:hideMark/>
          </w:tcPr>
          <w:p w14:paraId="14AF3866" w14:textId="5564B00A"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2</w:t>
            </w:r>
          </w:p>
        </w:tc>
        <w:tc>
          <w:tcPr>
            <w:tcW w:w="1628" w:type="dxa"/>
            <w:tcBorders>
              <w:top w:val="nil"/>
              <w:left w:val="nil"/>
              <w:bottom w:val="nil"/>
              <w:right w:val="nil"/>
            </w:tcBorders>
            <w:shd w:val="clear" w:color="auto" w:fill="auto"/>
            <w:vAlign w:val="center"/>
            <w:hideMark/>
          </w:tcPr>
          <w:p w14:paraId="21134B9E" w14:textId="77777777" w:rsidR="00C64E92" w:rsidRPr="007C2236" w:rsidRDefault="00C64E92" w:rsidP="00C64E92">
            <w:pPr>
              <w:jc w:val="center"/>
              <w:rPr>
                <w:rFonts w:ascii="Franklin Gothic Book" w:hAnsi="Franklin Gothic Book"/>
                <w:color w:val="000000"/>
              </w:rPr>
            </w:pPr>
            <w:r w:rsidRPr="007C2236">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7C48A677" w14:textId="0225D2CB" w:rsidR="00C64E92" w:rsidRPr="008955B9" w:rsidRDefault="007C2236" w:rsidP="00C64E92">
            <w:pPr>
              <w:jc w:val="center"/>
              <w:rPr>
                <w:rFonts w:ascii="Franklin Gothic Book" w:hAnsi="Franklin Gothic Book"/>
                <w:b/>
                <w:color w:val="000000"/>
              </w:rPr>
            </w:pPr>
            <w:r w:rsidRPr="008955B9">
              <w:rPr>
                <w:rFonts w:ascii="Franklin Gothic Book" w:hAnsi="Franklin Gothic Book"/>
                <w:b/>
                <w:color w:val="000000"/>
              </w:rPr>
              <w:t>2</w:t>
            </w:r>
          </w:p>
        </w:tc>
      </w:tr>
      <w:tr w:rsidR="00C64E92" w:rsidRPr="007C2236" w14:paraId="6994CED1" w14:textId="77777777" w:rsidTr="007C2236">
        <w:trPr>
          <w:trHeight w:val="312"/>
        </w:trPr>
        <w:tc>
          <w:tcPr>
            <w:tcW w:w="1180" w:type="dxa"/>
            <w:tcBorders>
              <w:top w:val="nil"/>
              <w:left w:val="nil"/>
              <w:bottom w:val="nil"/>
              <w:right w:val="nil"/>
            </w:tcBorders>
            <w:shd w:val="clear" w:color="auto" w:fill="auto"/>
            <w:noWrap/>
            <w:vAlign w:val="center"/>
            <w:hideMark/>
          </w:tcPr>
          <w:p w14:paraId="1936DA48"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noWrap/>
            <w:vAlign w:val="center"/>
            <w:hideMark/>
          </w:tcPr>
          <w:p w14:paraId="6860AC8F" w14:textId="46B3D160"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1</w:t>
            </w:r>
            <w:r>
              <w:rPr>
                <w:rFonts w:ascii="Franklin Gothic Book" w:hAnsi="Franklin Gothic Book"/>
                <w:color w:val="000000"/>
              </w:rPr>
              <w:t>7</w:t>
            </w:r>
          </w:p>
        </w:tc>
        <w:tc>
          <w:tcPr>
            <w:tcW w:w="1188" w:type="dxa"/>
            <w:tcBorders>
              <w:top w:val="nil"/>
              <w:left w:val="nil"/>
              <w:bottom w:val="nil"/>
              <w:right w:val="nil"/>
            </w:tcBorders>
            <w:shd w:val="clear" w:color="auto" w:fill="auto"/>
            <w:noWrap/>
            <w:vAlign w:val="center"/>
            <w:hideMark/>
          </w:tcPr>
          <w:p w14:paraId="5FC8D0D3" w14:textId="0B2B1C4E" w:rsidR="00C64E92" w:rsidRPr="00CD0EEC" w:rsidRDefault="00C64E92" w:rsidP="00C64E92">
            <w:pPr>
              <w:jc w:val="center"/>
              <w:rPr>
                <w:rFonts w:ascii="Franklin Gothic Book" w:hAnsi="Franklin Gothic Book"/>
                <w:color w:val="000000"/>
              </w:rPr>
            </w:pPr>
            <w:r w:rsidRPr="00CD0EEC">
              <w:rPr>
                <w:rFonts w:ascii="Franklin Gothic Book" w:hAnsi="Franklin Gothic Book"/>
                <w:color w:val="000000"/>
              </w:rPr>
              <w:t>1</w:t>
            </w:r>
            <w:r>
              <w:rPr>
                <w:rFonts w:ascii="Franklin Gothic Book" w:hAnsi="Franklin Gothic Book"/>
                <w:color w:val="000000"/>
              </w:rPr>
              <w:t>7</w:t>
            </w:r>
          </w:p>
        </w:tc>
        <w:tc>
          <w:tcPr>
            <w:tcW w:w="1420" w:type="dxa"/>
            <w:tcBorders>
              <w:top w:val="nil"/>
              <w:left w:val="nil"/>
              <w:bottom w:val="nil"/>
              <w:right w:val="nil"/>
            </w:tcBorders>
            <w:shd w:val="clear" w:color="auto" w:fill="auto"/>
            <w:noWrap/>
            <w:vAlign w:val="center"/>
            <w:hideMark/>
          </w:tcPr>
          <w:p w14:paraId="3600178E"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0</w:t>
            </w:r>
          </w:p>
        </w:tc>
        <w:tc>
          <w:tcPr>
            <w:tcW w:w="1628" w:type="dxa"/>
            <w:tcBorders>
              <w:top w:val="nil"/>
              <w:left w:val="nil"/>
              <w:bottom w:val="nil"/>
              <w:right w:val="nil"/>
            </w:tcBorders>
            <w:shd w:val="clear" w:color="auto" w:fill="auto"/>
            <w:vAlign w:val="center"/>
            <w:hideMark/>
          </w:tcPr>
          <w:p w14:paraId="3C946174" w14:textId="77777777" w:rsidR="00C64E92" w:rsidRPr="007C2236" w:rsidRDefault="00C64E92" w:rsidP="00C64E92">
            <w:pPr>
              <w:jc w:val="center"/>
              <w:rPr>
                <w:rFonts w:ascii="Franklin Gothic Book" w:hAnsi="Franklin Gothic Book"/>
                <w:color w:val="000000"/>
              </w:rPr>
            </w:pPr>
            <w:r w:rsidRPr="007C2236">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236B61D4" w14:textId="509F53AD" w:rsidR="00C64E92" w:rsidRPr="008955B9" w:rsidRDefault="007C2236" w:rsidP="00C64E92">
            <w:pPr>
              <w:jc w:val="center"/>
              <w:rPr>
                <w:rFonts w:ascii="Franklin Gothic Book" w:hAnsi="Franklin Gothic Book"/>
                <w:b/>
                <w:color w:val="000000"/>
              </w:rPr>
            </w:pPr>
            <w:r w:rsidRPr="008955B9">
              <w:rPr>
                <w:rFonts w:ascii="Franklin Gothic Book" w:hAnsi="Franklin Gothic Book"/>
                <w:b/>
                <w:color w:val="000000"/>
              </w:rPr>
              <w:t>0</w:t>
            </w:r>
          </w:p>
        </w:tc>
      </w:tr>
      <w:tr w:rsidR="00C64E92" w:rsidRPr="007C2236" w14:paraId="63B64D0C" w14:textId="77777777" w:rsidTr="007C2236">
        <w:trPr>
          <w:trHeight w:val="312"/>
        </w:trPr>
        <w:tc>
          <w:tcPr>
            <w:tcW w:w="1180" w:type="dxa"/>
            <w:tcBorders>
              <w:top w:val="nil"/>
              <w:left w:val="nil"/>
              <w:bottom w:val="nil"/>
              <w:right w:val="nil"/>
            </w:tcBorders>
            <w:shd w:val="clear" w:color="auto" w:fill="auto"/>
            <w:noWrap/>
            <w:vAlign w:val="center"/>
            <w:hideMark/>
          </w:tcPr>
          <w:p w14:paraId="0CCF08BD" w14:textId="77777777" w:rsidR="00C64E92" w:rsidRPr="004C784F" w:rsidRDefault="00C64E92" w:rsidP="00C64E92">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noWrap/>
            <w:vAlign w:val="center"/>
            <w:hideMark/>
          </w:tcPr>
          <w:p w14:paraId="7D8EE1D8" w14:textId="087950A4" w:rsidR="00C64E92" w:rsidRPr="00CD0EEC" w:rsidRDefault="00C64E92" w:rsidP="00C64E92">
            <w:pPr>
              <w:jc w:val="center"/>
              <w:rPr>
                <w:rFonts w:ascii="Franklin Gothic Book" w:hAnsi="Franklin Gothic Book" w:cs="Calibri"/>
                <w:b/>
                <w:color w:val="000000"/>
              </w:rPr>
            </w:pPr>
            <w:r>
              <w:rPr>
                <w:rFonts w:ascii="Franklin Gothic Book" w:hAnsi="Franklin Gothic Book" w:cs="Calibri"/>
                <w:b/>
                <w:color w:val="000000"/>
              </w:rPr>
              <w:t>63</w:t>
            </w:r>
          </w:p>
        </w:tc>
        <w:tc>
          <w:tcPr>
            <w:tcW w:w="1188" w:type="dxa"/>
            <w:tcBorders>
              <w:top w:val="nil"/>
              <w:left w:val="nil"/>
              <w:bottom w:val="nil"/>
              <w:right w:val="nil"/>
            </w:tcBorders>
            <w:shd w:val="clear" w:color="auto" w:fill="auto"/>
            <w:noWrap/>
            <w:vAlign w:val="center"/>
            <w:hideMark/>
          </w:tcPr>
          <w:p w14:paraId="6D7B1B98" w14:textId="77777777" w:rsidR="00C64E92" w:rsidRPr="00CD0EEC" w:rsidRDefault="00C64E92" w:rsidP="00C64E92">
            <w:pPr>
              <w:jc w:val="center"/>
              <w:rPr>
                <w:rFonts w:ascii="Franklin Gothic Book" w:hAnsi="Franklin Gothic Book" w:cs="Calibri"/>
                <w:b/>
                <w:color w:val="000000"/>
              </w:rPr>
            </w:pPr>
            <w:r w:rsidRPr="00CD0EEC">
              <w:rPr>
                <w:rFonts w:ascii="Franklin Gothic Book" w:hAnsi="Franklin Gothic Book" w:cs="Calibri"/>
                <w:b/>
                <w:color w:val="000000"/>
              </w:rPr>
              <w:t>44</w:t>
            </w:r>
          </w:p>
        </w:tc>
        <w:tc>
          <w:tcPr>
            <w:tcW w:w="1420" w:type="dxa"/>
            <w:tcBorders>
              <w:top w:val="nil"/>
              <w:left w:val="nil"/>
              <w:bottom w:val="nil"/>
              <w:right w:val="nil"/>
            </w:tcBorders>
            <w:shd w:val="clear" w:color="auto" w:fill="auto"/>
            <w:noWrap/>
            <w:vAlign w:val="center"/>
            <w:hideMark/>
          </w:tcPr>
          <w:p w14:paraId="26DE8770" w14:textId="40800AE1" w:rsidR="00C64E92" w:rsidRPr="007C2236" w:rsidRDefault="00C64E92" w:rsidP="00C64E92">
            <w:pPr>
              <w:jc w:val="center"/>
              <w:rPr>
                <w:rFonts w:ascii="Franklin Gothic Book" w:hAnsi="Franklin Gothic Book"/>
                <w:b/>
                <w:color w:val="000000"/>
              </w:rPr>
            </w:pPr>
            <w:r w:rsidRPr="007C2236">
              <w:rPr>
                <w:rFonts w:ascii="Franklin Gothic Book" w:hAnsi="Franklin Gothic Book"/>
                <w:b/>
                <w:color w:val="FF0000"/>
              </w:rPr>
              <w:t>-19</w:t>
            </w:r>
          </w:p>
        </w:tc>
        <w:tc>
          <w:tcPr>
            <w:tcW w:w="1628" w:type="dxa"/>
            <w:tcBorders>
              <w:top w:val="nil"/>
              <w:left w:val="nil"/>
              <w:bottom w:val="nil"/>
              <w:right w:val="nil"/>
            </w:tcBorders>
            <w:shd w:val="clear" w:color="auto" w:fill="auto"/>
            <w:vAlign w:val="center"/>
            <w:hideMark/>
          </w:tcPr>
          <w:p w14:paraId="41FE98D9" w14:textId="2829222C" w:rsidR="00C64E92" w:rsidRPr="007C2236" w:rsidRDefault="007C2236" w:rsidP="00C64E92">
            <w:pPr>
              <w:jc w:val="center"/>
              <w:rPr>
                <w:rFonts w:ascii="Franklin Gothic Book" w:hAnsi="Franklin Gothic Book"/>
                <w:color w:val="000000"/>
              </w:rPr>
            </w:pPr>
            <w:r w:rsidRPr="007C2236">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5F3A8968" w14:textId="102D522C" w:rsidR="00C64E92" w:rsidRPr="007C2236" w:rsidRDefault="00C64E92" w:rsidP="00C64E92">
            <w:pPr>
              <w:jc w:val="center"/>
              <w:rPr>
                <w:rFonts w:ascii="Franklin Gothic Book" w:hAnsi="Franklin Gothic Book"/>
                <w:b/>
                <w:color w:val="000000"/>
              </w:rPr>
            </w:pPr>
            <w:r w:rsidRPr="007C2236">
              <w:rPr>
                <w:rFonts w:ascii="Franklin Gothic Book" w:hAnsi="Franklin Gothic Book"/>
                <w:b/>
                <w:color w:val="FF0000"/>
              </w:rPr>
              <w:t>-1</w:t>
            </w:r>
            <w:r w:rsidR="007C2236" w:rsidRPr="007C2236">
              <w:rPr>
                <w:rFonts w:ascii="Franklin Gothic Book" w:hAnsi="Franklin Gothic Book"/>
                <w:b/>
                <w:color w:val="FF0000"/>
              </w:rPr>
              <w:t>9</w:t>
            </w:r>
          </w:p>
        </w:tc>
      </w:tr>
    </w:tbl>
    <w:p w14:paraId="63B69F45" w14:textId="77777777" w:rsidR="00C64E92" w:rsidRPr="004C784F" w:rsidRDefault="00C64E92" w:rsidP="00C64E92">
      <w:pPr>
        <w:rPr>
          <w:rFonts w:ascii="Franklin Gothic Book" w:hAnsi="Franklin Gothic Book"/>
        </w:rPr>
      </w:pPr>
    </w:p>
    <w:p w14:paraId="70091911" w14:textId="77777777" w:rsidR="00C64E92" w:rsidRPr="004C784F" w:rsidRDefault="00C64E92" w:rsidP="00C64E92">
      <w:pPr>
        <w:rPr>
          <w:rFonts w:ascii="Franklin Gothic Book" w:hAnsi="Franklin Gothic Book"/>
          <w:b/>
          <w:bCs/>
          <w:color w:val="000000"/>
        </w:rPr>
      </w:pPr>
      <w:r w:rsidRPr="004C784F">
        <w:rPr>
          <w:rFonts w:ascii="Franklin Gothic Book" w:hAnsi="Franklin Gothic Book"/>
          <w:b/>
          <w:bCs/>
          <w:color w:val="000000"/>
        </w:rPr>
        <w:t>7520 Food Service Warrant</w:t>
      </w:r>
    </w:p>
    <w:tbl>
      <w:tblPr>
        <w:tblW w:w="7700" w:type="dxa"/>
        <w:tblLook w:val="04A0" w:firstRow="1" w:lastRow="0" w:firstColumn="1" w:lastColumn="0" w:noHBand="0" w:noVBand="1"/>
      </w:tblPr>
      <w:tblGrid>
        <w:gridCol w:w="1180"/>
        <w:gridCol w:w="1328"/>
        <w:gridCol w:w="1188"/>
        <w:gridCol w:w="1420"/>
        <w:gridCol w:w="1628"/>
        <w:gridCol w:w="956"/>
      </w:tblGrid>
      <w:tr w:rsidR="00C64E92" w:rsidRPr="004C784F" w14:paraId="691C571B" w14:textId="77777777" w:rsidTr="00C64E92">
        <w:trPr>
          <w:trHeight w:val="900"/>
        </w:trPr>
        <w:tc>
          <w:tcPr>
            <w:tcW w:w="1180" w:type="dxa"/>
            <w:tcBorders>
              <w:top w:val="nil"/>
              <w:left w:val="nil"/>
              <w:bottom w:val="nil"/>
              <w:right w:val="nil"/>
            </w:tcBorders>
            <w:shd w:val="clear" w:color="auto" w:fill="auto"/>
            <w:vAlign w:val="center"/>
            <w:hideMark/>
          </w:tcPr>
          <w:p w14:paraId="28139CCF"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13737FF4"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51006372"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14:paraId="16F3E1E9"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14:paraId="252E64CA"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14:paraId="7FDD553F" w14:textId="77777777" w:rsidR="00C64E92" w:rsidRPr="004C784F" w:rsidRDefault="00C64E92" w:rsidP="00C64E92">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C64E92" w:rsidRPr="004C784F" w14:paraId="762A471E" w14:textId="77777777" w:rsidTr="008955B9">
        <w:trPr>
          <w:trHeight w:val="312"/>
        </w:trPr>
        <w:tc>
          <w:tcPr>
            <w:tcW w:w="1180" w:type="dxa"/>
            <w:tcBorders>
              <w:top w:val="nil"/>
              <w:left w:val="nil"/>
              <w:bottom w:val="nil"/>
              <w:right w:val="nil"/>
            </w:tcBorders>
            <w:shd w:val="clear" w:color="auto" w:fill="auto"/>
            <w:noWrap/>
            <w:vAlign w:val="center"/>
            <w:hideMark/>
          </w:tcPr>
          <w:p w14:paraId="7F46A582"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CWO-5</w:t>
            </w:r>
          </w:p>
        </w:tc>
        <w:tc>
          <w:tcPr>
            <w:tcW w:w="1328" w:type="dxa"/>
            <w:tcBorders>
              <w:top w:val="nil"/>
              <w:left w:val="nil"/>
              <w:bottom w:val="nil"/>
              <w:right w:val="nil"/>
            </w:tcBorders>
            <w:shd w:val="clear" w:color="auto" w:fill="auto"/>
            <w:noWrap/>
            <w:vAlign w:val="center"/>
            <w:hideMark/>
          </w:tcPr>
          <w:p w14:paraId="54487259" w14:textId="77777777" w:rsidR="00C64E92" w:rsidRPr="00467FB4" w:rsidRDefault="00C64E92" w:rsidP="00C64E92">
            <w:pPr>
              <w:jc w:val="center"/>
              <w:rPr>
                <w:rFonts w:ascii="Franklin Gothic Book" w:hAnsi="Franklin Gothic Book"/>
                <w:color w:val="000000"/>
              </w:rPr>
            </w:pPr>
            <w:r w:rsidRPr="00467FB4">
              <w:rPr>
                <w:rFonts w:ascii="Franklin Gothic Book" w:hAnsi="Franklin Gothic Book"/>
                <w:color w:val="000000"/>
              </w:rPr>
              <w:t>3</w:t>
            </w:r>
          </w:p>
        </w:tc>
        <w:tc>
          <w:tcPr>
            <w:tcW w:w="1188" w:type="dxa"/>
            <w:tcBorders>
              <w:top w:val="nil"/>
              <w:left w:val="nil"/>
              <w:bottom w:val="nil"/>
              <w:right w:val="nil"/>
            </w:tcBorders>
            <w:shd w:val="clear" w:color="auto" w:fill="auto"/>
            <w:noWrap/>
            <w:vAlign w:val="center"/>
            <w:hideMark/>
          </w:tcPr>
          <w:p w14:paraId="7A579F90" w14:textId="54A31EA0" w:rsidR="00C64E92" w:rsidRPr="00467FB4" w:rsidRDefault="00C64E92" w:rsidP="00C64E92">
            <w:pPr>
              <w:jc w:val="center"/>
              <w:rPr>
                <w:rFonts w:ascii="Franklin Gothic Book" w:hAnsi="Franklin Gothic Book"/>
                <w:color w:val="000000"/>
              </w:rPr>
            </w:pPr>
            <w:r>
              <w:rPr>
                <w:rFonts w:ascii="Franklin Gothic Book" w:hAnsi="Franklin Gothic Book"/>
                <w:color w:val="000000"/>
              </w:rPr>
              <w:t>5</w:t>
            </w:r>
          </w:p>
        </w:tc>
        <w:tc>
          <w:tcPr>
            <w:tcW w:w="1420" w:type="dxa"/>
            <w:tcBorders>
              <w:top w:val="nil"/>
              <w:left w:val="nil"/>
              <w:bottom w:val="nil"/>
              <w:right w:val="nil"/>
            </w:tcBorders>
            <w:shd w:val="clear" w:color="auto" w:fill="auto"/>
            <w:noWrap/>
            <w:vAlign w:val="center"/>
            <w:hideMark/>
          </w:tcPr>
          <w:p w14:paraId="0E915259" w14:textId="2E9A4589"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2</w:t>
            </w:r>
          </w:p>
        </w:tc>
        <w:tc>
          <w:tcPr>
            <w:tcW w:w="1628" w:type="dxa"/>
            <w:tcBorders>
              <w:top w:val="nil"/>
              <w:left w:val="nil"/>
              <w:bottom w:val="nil"/>
              <w:right w:val="nil"/>
            </w:tcBorders>
            <w:shd w:val="clear" w:color="auto" w:fill="auto"/>
            <w:vAlign w:val="center"/>
            <w:hideMark/>
          </w:tcPr>
          <w:p w14:paraId="7810DDB2" w14:textId="73EEE8FA" w:rsidR="00C64E92" w:rsidRPr="00467FB4" w:rsidRDefault="008955B9" w:rsidP="00C64E92">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3A15ECCD" w14:textId="61097090" w:rsidR="00C64E92" w:rsidRPr="00273025" w:rsidRDefault="008955B9" w:rsidP="00C64E92">
            <w:pPr>
              <w:jc w:val="center"/>
              <w:rPr>
                <w:rFonts w:ascii="Franklin Gothic Book" w:hAnsi="Franklin Gothic Book"/>
                <w:b/>
                <w:color w:val="000000"/>
              </w:rPr>
            </w:pPr>
            <w:r>
              <w:rPr>
                <w:rFonts w:ascii="Franklin Gothic Book" w:hAnsi="Franklin Gothic Book"/>
                <w:b/>
                <w:color w:val="000000"/>
              </w:rPr>
              <w:t>2</w:t>
            </w:r>
          </w:p>
        </w:tc>
      </w:tr>
      <w:tr w:rsidR="00C64E92" w:rsidRPr="004C784F" w14:paraId="031D5750" w14:textId="77777777" w:rsidTr="008955B9">
        <w:trPr>
          <w:trHeight w:val="312"/>
        </w:trPr>
        <w:tc>
          <w:tcPr>
            <w:tcW w:w="1180" w:type="dxa"/>
            <w:tcBorders>
              <w:top w:val="nil"/>
              <w:left w:val="nil"/>
              <w:bottom w:val="nil"/>
              <w:right w:val="nil"/>
            </w:tcBorders>
            <w:shd w:val="clear" w:color="auto" w:fill="auto"/>
            <w:noWrap/>
            <w:vAlign w:val="center"/>
            <w:hideMark/>
          </w:tcPr>
          <w:p w14:paraId="4EF73126"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CWO-4</w:t>
            </w:r>
          </w:p>
        </w:tc>
        <w:tc>
          <w:tcPr>
            <w:tcW w:w="1328" w:type="dxa"/>
            <w:tcBorders>
              <w:top w:val="nil"/>
              <w:left w:val="nil"/>
              <w:bottom w:val="nil"/>
              <w:right w:val="nil"/>
            </w:tcBorders>
            <w:shd w:val="clear" w:color="auto" w:fill="auto"/>
            <w:noWrap/>
            <w:vAlign w:val="center"/>
            <w:hideMark/>
          </w:tcPr>
          <w:p w14:paraId="7C256454" w14:textId="77777777" w:rsidR="00C64E92" w:rsidRPr="00467FB4" w:rsidRDefault="00C64E92" w:rsidP="00C64E92">
            <w:pPr>
              <w:jc w:val="center"/>
              <w:rPr>
                <w:rFonts w:ascii="Franklin Gothic Book" w:hAnsi="Franklin Gothic Book"/>
                <w:color w:val="000000"/>
              </w:rPr>
            </w:pPr>
            <w:r w:rsidRPr="00467FB4">
              <w:rPr>
                <w:rFonts w:ascii="Franklin Gothic Book" w:hAnsi="Franklin Gothic Book"/>
                <w:color w:val="000000"/>
              </w:rPr>
              <w:t>10</w:t>
            </w:r>
          </w:p>
        </w:tc>
        <w:tc>
          <w:tcPr>
            <w:tcW w:w="1188" w:type="dxa"/>
            <w:tcBorders>
              <w:top w:val="nil"/>
              <w:left w:val="nil"/>
              <w:bottom w:val="nil"/>
              <w:right w:val="nil"/>
            </w:tcBorders>
            <w:shd w:val="clear" w:color="auto" w:fill="auto"/>
            <w:noWrap/>
            <w:vAlign w:val="center"/>
            <w:hideMark/>
          </w:tcPr>
          <w:p w14:paraId="4186EF70" w14:textId="0695D5CD" w:rsidR="00C64E92" w:rsidRPr="00467FB4" w:rsidRDefault="00C64E92" w:rsidP="00C64E92">
            <w:pPr>
              <w:jc w:val="center"/>
              <w:rPr>
                <w:rFonts w:ascii="Franklin Gothic Book" w:hAnsi="Franklin Gothic Book"/>
                <w:color w:val="000000"/>
              </w:rPr>
            </w:pPr>
            <w:r>
              <w:rPr>
                <w:rFonts w:ascii="Franklin Gothic Book" w:hAnsi="Franklin Gothic Book"/>
                <w:color w:val="000000"/>
              </w:rPr>
              <w:t>11</w:t>
            </w:r>
          </w:p>
        </w:tc>
        <w:tc>
          <w:tcPr>
            <w:tcW w:w="1420" w:type="dxa"/>
            <w:tcBorders>
              <w:top w:val="nil"/>
              <w:left w:val="nil"/>
              <w:bottom w:val="nil"/>
              <w:right w:val="nil"/>
            </w:tcBorders>
            <w:shd w:val="clear" w:color="auto" w:fill="auto"/>
            <w:noWrap/>
            <w:vAlign w:val="center"/>
            <w:hideMark/>
          </w:tcPr>
          <w:p w14:paraId="709C7E84" w14:textId="07B7CB6A" w:rsidR="00C64E92" w:rsidRPr="008955B9" w:rsidRDefault="00C64E92" w:rsidP="00C64E92">
            <w:pPr>
              <w:jc w:val="center"/>
              <w:rPr>
                <w:rFonts w:ascii="Franklin Gothic Book" w:hAnsi="Franklin Gothic Book"/>
                <w:b/>
                <w:bCs/>
                <w:color w:val="FF0000"/>
              </w:rPr>
            </w:pPr>
            <w:r w:rsidRPr="008955B9">
              <w:rPr>
                <w:rFonts w:ascii="Franklin Gothic Book" w:hAnsi="Franklin Gothic Book"/>
                <w:b/>
                <w:bCs/>
              </w:rPr>
              <w:t>1</w:t>
            </w:r>
          </w:p>
        </w:tc>
        <w:tc>
          <w:tcPr>
            <w:tcW w:w="1628" w:type="dxa"/>
            <w:tcBorders>
              <w:top w:val="nil"/>
              <w:left w:val="nil"/>
              <w:bottom w:val="nil"/>
              <w:right w:val="nil"/>
            </w:tcBorders>
            <w:shd w:val="clear" w:color="auto" w:fill="auto"/>
            <w:vAlign w:val="center"/>
            <w:hideMark/>
          </w:tcPr>
          <w:p w14:paraId="3EAE7E32" w14:textId="366A0E62" w:rsidR="00C64E92" w:rsidRPr="00467FB4" w:rsidRDefault="008955B9" w:rsidP="00C64E92">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472C21E6" w14:textId="758F1454" w:rsidR="00C64E92" w:rsidRPr="00467FB4" w:rsidRDefault="008955B9" w:rsidP="00C64E92">
            <w:pPr>
              <w:jc w:val="center"/>
              <w:rPr>
                <w:rFonts w:ascii="Franklin Gothic Book" w:hAnsi="Franklin Gothic Book"/>
                <w:b/>
                <w:bCs/>
                <w:color w:val="FF0000"/>
              </w:rPr>
            </w:pPr>
            <w:r w:rsidRPr="008955B9">
              <w:rPr>
                <w:rFonts w:ascii="Franklin Gothic Book" w:hAnsi="Franklin Gothic Book"/>
                <w:b/>
                <w:bCs/>
              </w:rPr>
              <w:t>1</w:t>
            </w:r>
          </w:p>
        </w:tc>
      </w:tr>
      <w:tr w:rsidR="00C64E92" w:rsidRPr="004C784F" w14:paraId="5D346ED2" w14:textId="77777777" w:rsidTr="008955B9">
        <w:trPr>
          <w:trHeight w:val="312"/>
        </w:trPr>
        <w:tc>
          <w:tcPr>
            <w:tcW w:w="1180" w:type="dxa"/>
            <w:tcBorders>
              <w:top w:val="nil"/>
              <w:left w:val="nil"/>
              <w:bottom w:val="nil"/>
              <w:right w:val="nil"/>
            </w:tcBorders>
            <w:shd w:val="clear" w:color="auto" w:fill="auto"/>
            <w:noWrap/>
            <w:vAlign w:val="center"/>
            <w:hideMark/>
          </w:tcPr>
          <w:p w14:paraId="17AB5AFA"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CWO-3</w:t>
            </w:r>
          </w:p>
        </w:tc>
        <w:tc>
          <w:tcPr>
            <w:tcW w:w="1328" w:type="dxa"/>
            <w:tcBorders>
              <w:top w:val="nil"/>
              <w:left w:val="nil"/>
              <w:bottom w:val="nil"/>
              <w:right w:val="nil"/>
            </w:tcBorders>
            <w:shd w:val="clear" w:color="auto" w:fill="auto"/>
            <w:noWrap/>
            <w:vAlign w:val="center"/>
            <w:hideMark/>
          </w:tcPr>
          <w:p w14:paraId="23CDE42B" w14:textId="71051C2A" w:rsidR="00C64E92" w:rsidRPr="00467FB4" w:rsidRDefault="00C64E92" w:rsidP="00C64E92">
            <w:pPr>
              <w:jc w:val="center"/>
              <w:rPr>
                <w:rFonts w:ascii="Franklin Gothic Book" w:hAnsi="Franklin Gothic Book"/>
                <w:color w:val="000000"/>
              </w:rPr>
            </w:pPr>
            <w:r w:rsidRPr="00467FB4">
              <w:rPr>
                <w:rFonts w:ascii="Franklin Gothic Book" w:hAnsi="Franklin Gothic Book"/>
                <w:color w:val="000000"/>
              </w:rPr>
              <w:t>2</w:t>
            </w:r>
            <w:r>
              <w:rPr>
                <w:rFonts w:ascii="Franklin Gothic Book" w:hAnsi="Franklin Gothic Book"/>
                <w:color w:val="000000"/>
              </w:rPr>
              <w:t>6</w:t>
            </w:r>
          </w:p>
        </w:tc>
        <w:tc>
          <w:tcPr>
            <w:tcW w:w="1188" w:type="dxa"/>
            <w:tcBorders>
              <w:top w:val="nil"/>
              <w:left w:val="nil"/>
              <w:bottom w:val="nil"/>
              <w:right w:val="nil"/>
            </w:tcBorders>
            <w:shd w:val="clear" w:color="auto" w:fill="auto"/>
            <w:noWrap/>
            <w:vAlign w:val="center"/>
            <w:hideMark/>
          </w:tcPr>
          <w:p w14:paraId="2CB70AB5" w14:textId="2B0BF9D1" w:rsidR="00C64E92" w:rsidRPr="00467FB4" w:rsidRDefault="00C64E92" w:rsidP="00C64E92">
            <w:pPr>
              <w:jc w:val="center"/>
              <w:rPr>
                <w:rFonts w:ascii="Franklin Gothic Book" w:hAnsi="Franklin Gothic Book"/>
                <w:color w:val="000000"/>
              </w:rPr>
            </w:pPr>
            <w:r w:rsidRPr="00467FB4">
              <w:rPr>
                <w:rFonts w:ascii="Franklin Gothic Book" w:hAnsi="Franklin Gothic Book"/>
                <w:color w:val="000000"/>
              </w:rPr>
              <w:t>2</w:t>
            </w:r>
            <w:r>
              <w:rPr>
                <w:rFonts w:ascii="Franklin Gothic Book" w:hAnsi="Franklin Gothic Book"/>
                <w:color w:val="000000"/>
              </w:rPr>
              <w:t>7</w:t>
            </w:r>
          </w:p>
        </w:tc>
        <w:tc>
          <w:tcPr>
            <w:tcW w:w="1420" w:type="dxa"/>
            <w:tcBorders>
              <w:top w:val="nil"/>
              <w:left w:val="nil"/>
              <w:bottom w:val="nil"/>
              <w:right w:val="nil"/>
            </w:tcBorders>
            <w:shd w:val="clear" w:color="auto" w:fill="auto"/>
            <w:noWrap/>
            <w:vAlign w:val="center"/>
            <w:hideMark/>
          </w:tcPr>
          <w:p w14:paraId="0522875E" w14:textId="77777777"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1</w:t>
            </w:r>
          </w:p>
        </w:tc>
        <w:tc>
          <w:tcPr>
            <w:tcW w:w="1628" w:type="dxa"/>
            <w:tcBorders>
              <w:top w:val="nil"/>
              <w:left w:val="nil"/>
              <w:bottom w:val="nil"/>
              <w:right w:val="nil"/>
            </w:tcBorders>
            <w:shd w:val="clear" w:color="auto" w:fill="auto"/>
            <w:vAlign w:val="center"/>
            <w:hideMark/>
          </w:tcPr>
          <w:p w14:paraId="18AFCAD0" w14:textId="4BEE9007" w:rsidR="00C64E92" w:rsidRPr="00467FB4" w:rsidRDefault="008955B9" w:rsidP="00C64E92">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2B0440BD" w14:textId="0937FC4C" w:rsidR="00C64E92" w:rsidRPr="00467FB4" w:rsidRDefault="008955B9" w:rsidP="00C64E92">
            <w:pPr>
              <w:jc w:val="center"/>
              <w:rPr>
                <w:rFonts w:ascii="Franklin Gothic Book" w:hAnsi="Franklin Gothic Book"/>
                <w:b/>
                <w:bCs/>
                <w:color w:val="FF0000"/>
              </w:rPr>
            </w:pPr>
            <w:r w:rsidRPr="008955B9">
              <w:rPr>
                <w:rFonts w:ascii="Franklin Gothic Book" w:hAnsi="Franklin Gothic Book"/>
                <w:b/>
                <w:bCs/>
              </w:rPr>
              <w:t>1</w:t>
            </w:r>
          </w:p>
        </w:tc>
      </w:tr>
      <w:tr w:rsidR="00C64E92" w:rsidRPr="004C784F" w14:paraId="602E382C" w14:textId="77777777" w:rsidTr="008955B9">
        <w:trPr>
          <w:trHeight w:val="312"/>
        </w:trPr>
        <w:tc>
          <w:tcPr>
            <w:tcW w:w="1180" w:type="dxa"/>
            <w:tcBorders>
              <w:top w:val="nil"/>
              <w:left w:val="nil"/>
              <w:bottom w:val="nil"/>
              <w:right w:val="nil"/>
            </w:tcBorders>
            <w:shd w:val="clear" w:color="auto" w:fill="auto"/>
            <w:noWrap/>
            <w:vAlign w:val="center"/>
            <w:hideMark/>
          </w:tcPr>
          <w:p w14:paraId="3F8C582A" w14:textId="77777777" w:rsidR="00C64E92" w:rsidRPr="004C784F" w:rsidRDefault="00C64E92" w:rsidP="00C64E92">
            <w:pPr>
              <w:rPr>
                <w:rFonts w:ascii="Franklin Gothic Book" w:hAnsi="Franklin Gothic Book"/>
                <w:b/>
                <w:color w:val="000000"/>
              </w:rPr>
            </w:pPr>
            <w:r w:rsidRPr="004C784F">
              <w:rPr>
                <w:rFonts w:ascii="Franklin Gothic Book" w:hAnsi="Franklin Gothic Book"/>
                <w:b/>
                <w:color w:val="000000"/>
              </w:rPr>
              <w:t>CWO-2</w:t>
            </w:r>
          </w:p>
        </w:tc>
        <w:tc>
          <w:tcPr>
            <w:tcW w:w="1328" w:type="dxa"/>
            <w:tcBorders>
              <w:top w:val="nil"/>
              <w:left w:val="nil"/>
              <w:bottom w:val="nil"/>
              <w:right w:val="nil"/>
            </w:tcBorders>
            <w:shd w:val="clear" w:color="auto" w:fill="auto"/>
            <w:noWrap/>
            <w:vAlign w:val="center"/>
            <w:hideMark/>
          </w:tcPr>
          <w:p w14:paraId="061F0FFD" w14:textId="3B33E03A" w:rsidR="00C64E92" w:rsidRPr="00467FB4" w:rsidRDefault="00C64E92" w:rsidP="00C64E92">
            <w:pPr>
              <w:jc w:val="center"/>
              <w:rPr>
                <w:rFonts w:ascii="Franklin Gothic Book" w:hAnsi="Franklin Gothic Book"/>
                <w:color w:val="000000"/>
              </w:rPr>
            </w:pPr>
            <w:r>
              <w:rPr>
                <w:rFonts w:ascii="Franklin Gothic Book" w:hAnsi="Franklin Gothic Book"/>
                <w:color w:val="000000"/>
              </w:rPr>
              <w:t>19</w:t>
            </w:r>
          </w:p>
        </w:tc>
        <w:tc>
          <w:tcPr>
            <w:tcW w:w="1188" w:type="dxa"/>
            <w:tcBorders>
              <w:top w:val="nil"/>
              <w:left w:val="nil"/>
              <w:bottom w:val="nil"/>
              <w:right w:val="nil"/>
            </w:tcBorders>
            <w:shd w:val="clear" w:color="auto" w:fill="auto"/>
            <w:noWrap/>
            <w:vAlign w:val="center"/>
            <w:hideMark/>
          </w:tcPr>
          <w:p w14:paraId="70B51062" w14:textId="1B17BAB8" w:rsidR="00C64E92" w:rsidRPr="00467FB4" w:rsidRDefault="00C64E92" w:rsidP="00C64E92">
            <w:pPr>
              <w:jc w:val="center"/>
              <w:rPr>
                <w:rFonts w:ascii="Franklin Gothic Book" w:hAnsi="Franklin Gothic Book"/>
                <w:color w:val="000000"/>
              </w:rPr>
            </w:pPr>
            <w:r w:rsidRPr="00467FB4">
              <w:rPr>
                <w:rFonts w:ascii="Franklin Gothic Book" w:hAnsi="Franklin Gothic Book"/>
                <w:color w:val="000000"/>
              </w:rPr>
              <w:t>2</w:t>
            </w:r>
            <w:r>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14:paraId="6D4277A2" w14:textId="4712F52C" w:rsidR="00C64E92" w:rsidRPr="008955B9" w:rsidRDefault="00C64E92" w:rsidP="00C64E92">
            <w:pPr>
              <w:jc w:val="center"/>
              <w:rPr>
                <w:rFonts w:ascii="Franklin Gothic Book" w:hAnsi="Franklin Gothic Book"/>
                <w:b/>
                <w:color w:val="000000"/>
              </w:rPr>
            </w:pPr>
            <w:r w:rsidRPr="008955B9">
              <w:rPr>
                <w:rFonts w:ascii="Franklin Gothic Book" w:hAnsi="Franklin Gothic Book"/>
                <w:b/>
                <w:color w:val="000000"/>
              </w:rPr>
              <w:t>1</w:t>
            </w:r>
          </w:p>
        </w:tc>
        <w:tc>
          <w:tcPr>
            <w:tcW w:w="1628" w:type="dxa"/>
            <w:tcBorders>
              <w:top w:val="nil"/>
              <w:left w:val="nil"/>
              <w:bottom w:val="nil"/>
              <w:right w:val="nil"/>
            </w:tcBorders>
            <w:shd w:val="clear" w:color="auto" w:fill="auto"/>
            <w:vAlign w:val="center"/>
            <w:hideMark/>
          </w:tcPr>
          <w:p w14:paraId="29F481C1" w14:textId="77777777" w:rsidR="00C64E92" w:rsidRPr="00467FB4" w:rsidRDefault="00C64E92" w:rsidP="00C64E92">
            <w:pPr>
              <w:jc w:val="center"/>
              <w:rPr>
                <w:rFonts w:ascii="Franklin Gothic Book" w:hAnsi="Franklin Gothic Book"/>
                <w:color w:val="000000"/>
              </w:rPr>
            </w:pPr>
            <w:r w:rsidRPr="00467FB4">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2422A55A" w14:textId="303651D6" w:rsidR="00C64E92" w:rsidRPr="00273025" w:rsidRDefault="008955B9" w:rsidP="00C64E92">
            <w:pPr>
              <w:jc w:val="center"/>
              <w:rPr>
                <w:rFonts w:ascii="Franklin Gothic Book" w:hAnsi="Franklin Gothic Book"/>
                <w:b/>
                <w:color w:val="000000"/>
              </w:rPr>
            </w:pPr>
            <w:r>
              <w:rPr>
                <w:rFonts w:ascii="Franklin Gothic Book" w:hAnsi="Franklin Gothic Book"/>
                <w:b/>
                <w:color w:val="000000"/>
              </w:rPr>
              <w:t>1</w:t>
            </w:r>
          </w:p>
        </w:tc>
      </w:tr>
      <w:tr w:rsidR="00C64E92" w:rsidRPr="00CD0EEC" w14:paraId="1FC1D969" w14:textId="77777777" w:rsidTr="008955B9">
        <w:trPr>
          <w:trHeight w:val="70"/>
        </w:trPr>
        <w:tc>
          <w:tcPr>
            <w:tcW w:w="1180" w:type="dxa"/>
            <w:tcBorders>
              <w:top w:val="nil"/>
              <w:left w:val="nil"/>
              <w:bottom w:val="nil"/>
              <w:right w:val="nil"/>
            </w:tcBorders>
            <w:shd w:val="clear" w:color="auto" w:fill="auto"/>
            <w:noWrap/>
            <w:vAlign w:val="center"/>
            <w:hideMark/>
          </w:tcPr>
          <w:p w14:paraId="682DDEF3" w14:textId="77777777" w:rsidR="00C64E92" w:rsidRPr="00273025" w:rsidRDefault="00C64E92" w:rsidP="00C64E92">
            <w:pPr>
              <w:rPr>
                <w:rFonts w:ascii="Franklin Gothic Book" w:hAnsi="Franklin Gothic Book"/>
                <w:b/>
                <w:bCs/>
                <w:color w:val="000000"/>
              </w:rPr>
            </w:pPr>
            <w:r w:rsidRPr="00273025">
              <w:rPr>
                <w:rFonts w:ascii="Franklin Gothic Book" w:hAnsi="Franklin Gothic Book"/>
                <w:b/>
                <w:bCs/>
                <w:color w:val="000000"/>
              </w:rPr>
              <w:t>Totals</w:t>
            </w:r>
          </w:p>
        </w:tc>
        <w:tc>
          <w:tcPr>
            <w:tcW w:w="1328" w:type="dxa"/>
            <w:tcBorders>
              <w:top w:val="nil"/>
              <w:left w:val="nil"/>
              <w:bottom w:val="nil"/>
              <w:right w:val="nil"/>
            </w:tcBorders>
            <w:shd w:val="clear" w:color="auto" w:fill="auto"/>
            <w:noWrap/>
            <w:vAlign w:val="center"/>
            <w:hideMark/>
          </w:tcPr>
          <w:p w14:paraId="42CF10DB" w14:textId="77777777" w:rsidR="00C64E92" w:rsidRPr="00273025" w:rsidRDefault="00C64E92" w:rsidP="00C64E92">
            <w:pPr>
              <w:jc w:val="center"/>
              <w:rPr>
                <w:rFonts w:ascii="Franklin Gothic Book" w:hAnsi="Franklin Gothic Book" w:cs="Calibri"/>
                <w:b/>
                <w:color w:val="000000"/>
                <w:sz w:val="22"/>
                <w:szCs w:val="22"/>
              </w:rPr>
            </w:pPr>
            <w:r w:rsidRPr="00273025">
              <w:rPr>
                <w:rFonts w:ascii="Franklin Gothic Book" w:hAnsi="Franklin Gothic Book" w:cs="Calibri"/>
                <w:b/>
                <w:color w:val="000000"/>
                <w:sz w:val="22"/>
                <w:szCs w:val="22"/>
              </w:rPr>
              <w:t>58</w:t>
            </w:r>
          </w:p>
        </w:tc>
        <w:tc>
          <w:tcPr>
            <w:tcW w:w="1188" w:type="dxa"/>
            <w:tcBorders>
              <w:top w:val="nil"/>
              <w:left w:val="nil"/>
              <w:bottom w:val="nil"/>
              <w:right w:val="nil"/>
            </w:tcBorders>
            <w:shd w:val="clear" w:color="auto" w:fill="auto"/>
            <w:noWrap/>
            <w:vAlign w:val="center"/>
            <w:hideMark/>
          </w:tcPr>
          <w:p w14:paraId="1CC66FB6" w14:textId="77777777" w:rsidR="00C64E92" w:rsidRPr="00273025" w:rsidRDefault="00C64E92" w:rsidP="00C64E92">
            <w:pPr>
              <w:jc w:val="center"/>
              <w:rPr>
                <w:rFonts w:ascii="Franklin Gothic Book" w:hAnsi="Franklin Gothic Book" w:cs="Calibri"/>
                <w:b/>
                <w:color w:val="000000"/>
                <w:sz w:val="22"/>
                <w:szCs w:val="22"/>
              </w:rPr>
            </w:pPr>
            <w:r w:rsidRPr="00273025">
              <w:rPr>
                <w:rFonts w:ascii="Franklin Gothic Book" w:hAnsi="Franklin Gothic Book" w:cs="Calibri"/>
                <w:b/>
                <w:color w:val="000000"/>
                <w:sz w:val="22"/>
                <w:szCs w:val="22"/>
              </w:rPr>
              <w:t>63</w:t>
            </w:r>
          </w:p>
        </w:tc>
        <w:tc>
          <w:tcPr>
            <w:tcW w:w="1420" w:type="dxa"/>
            <w:tcBorders>
              <w:top w:val="nil"/>
              <w:left w:val="nil"/>
              <w:bottom w:val="nil"/>
              <w:right w:val="nil"/>
            </w:tcBorders>
            <w:shd w:val="clear" w:color="auto" w:fill="auto"/>
            <w:noWrap/>
            <w:vAlign w:val="center"/>
            <w:hideMark/>
          </w:tcPr>
          <w:p w14:paraId="03B85DE8" w14:textId="77777777" w:rsidR="00C64E92" w:rsidRPr="008955B9" w:rsidRDefault="00C64E92" w:rsidP="00C64E92">
            <w:pPr>
              <w:jc w:val="center"/>
              <w:rPr>
                <w:rFonts w:ascii="Franklin Gothic Book" w:hAnsi="Franklin Gothic Book" w:cs="Calibri"/>
                <w:b/>
                <w:color w:val="000000"/>
                <w:sz w:val="22"/>
                <w:szCs w:val="22"/>
              </w:rPr>
            </w:pPr>
            <w:r w:rsidRPr="008955B9">
              <w:rPr>
                <w:rFonts w:ascii="Franklin Gothic Book" w:hAnsi="Franklin Gothic Book" w:cs="Calibri"/>
                <w:b/>
                <w:color w:val="000000"/>
                <w:sz w:val="22"/>
                <w:szCs w:val="22"/>
              </w:rPr>
              <w:t>5</w:t>
            </w:r>
          </w:p>
        </w:tc>
        <w:tc>
          <w:tcPr>
            <w:tcW w:w="1628" w:type="dxa"/>
            <w:tcBorders>
              <w:top w:val="nil"/>
              <w:left w:val="nil"/>
              <w:bottom w:val="nil"/>
              <w:right w:val="nil"/>
            </w:tcBorders>
            <w:shd w:val="clear" w:color="auto" w:fill="auto"/>
            <w:vAlign w:val="center"/>
            <w:hideMark/>
          </w:tcPr>
          <w:p w14:paraId="52F73704" w14:textId="394FD92E" w:rsidR="00C64E92" w:rsidRPr="00273025" w:rsidRDefault="008955B9" w:rsidP="00C64E92">
            <w:pPr>
              <w:jc w:val="center"/>
              <w:rPr>
                <w:rFonts w:ascii="Franklin Gothic Book" w:hAnsi="Franklin Gothic Book" w:cs="Calibri"/>
                <w:b/>
                <w:color w:val="000000"/>
                <w:sz w:val="22"/>
                <w:szCs w:val="22"/>
              </w:rPr>
            </w:pPr>
            <w:r>
              <w:rPr>
                <w:rFonts w:ascii="Franklin Gothic Book" w:hAnsi="Franklin Gothic Book" w:cs="Calibri"/>
                <w:b/>
                <w:color w:val="000000"/>
                <w:sz w:val="22"/>
                <w:szCs w:val="22"/>
              </w:rPr>
              <w:t>0</w:t>
            </w:r>
          </w:p>
        </w:tc>
        <w:tc>
          <w:tcPr>
            <w:tcW w:w="956" w:type="dxa"/>
            <w:tcBorders>
              <w:top w:val="nil"/>
              <w:left w:val="nil"/>
              <w:bottom w:val="nil"/>
              <w:right w:val="nil"/>
            </w:tcBorders>
            <w:shd w:val="clear" w:color="auto" w:fill="auto"/>
            <w:vAlign w:val="center"/>
            <w:hideMark/>
          </w:tcPr>
          <w:p w14:paraId="710674F5" w14:textId="30E7E602" w:rsidR="00C64E92" w:rsidRPr="00467FB4" w:rsidRDefault="008955B9" w:rsidP="00C64E92">
            <w:pPr>
              <w:jc w:val="center"/>
              <w:rPr>
                <w:rFonts w:ascii="Franklin Gothic Book" w:hAnsi="Franklin Gothic Book" w:cs="Calibri"/>
                <w:b/>
                <w:bCs/>
                <w:color w:val="FF0000"/>
                <w:sz w:val="22"/>
                <w:szCs w:val="22"/>
              </w:rPr>
            </w:pPr>
            <w:r w:rsidRPr="008955B9">
              <w:rPr>
                <w:rFonts w:ascii="Franklin Gothic Book" w:hAnsi="Franklin Gothic Book" w:cs="Calibri"/>
                <w:b/>
                <w:bCs/>
                <w:sz w:val="22"/>
                <w:szCs w:val="22"/>
              </w:rPr>
              <w:t>5</w:t>
            </w:r>
          </w:p>
        </w:tc>
      </w:tr>
    </w:tbl>
    <w:p w14:paraId="109028EC" w14:textId="6785DEBB" w:rsidR="00C64E92" w:rsidRPr="00EA21C8" w:rsidRDefault="00C64E92" w:rsidP="00EA21C8">
      <w:pPr>
        <w:rPr>
          <w:rStyle w:val="Strong"/>
          <w:rFonts w:ascii="Sitka Heading" w:hAnsi="Sitka Heading"/>
          <w:b w:val="0"/>
          <w:bCs w:val="0"/>
          <w:color w:val="002060"/>
        </w:rPr>
      </w:pPr>
    </w:p>
    <w:sectPr w:rsidR="00C64E92" w:rsidRPr="00EA21C8" w:rsidSect="00EA21C8">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510A" w14:textId="77777777" w:rsidR="001C50C0" w:rsidRDefault="001C50C0">
      <w:r>
        <w:separator/>
      </w:r>
    </w:p>
  </w:endnote>
  <w:endnote w:type="continuationSeparator" w:id="0">
    <w:p w14:paraId="29E1CAF2" w14:textId="77777777" w:rsidR="001C50C0" w:rsidRDefault="001C50C0">
      <w:r>
        <w:continuationSeparator/>
      </w:r>
    </w:p>
  </w:endnote>
  <w:endnote w:type="continuationNotice" w:id="1">
    <w:p w14:paraId="0C7D318B" w14:textId="77777777" w:rsidR="001C50C0" w:rsidRDefault="001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Roboto Slab"/>
    <w:charset w:val="00"/>
    <w:family w:val="auto"/>
    <w:pitch w:val="variable"/>
    <w:sig w:usb0="000004FF" w:usb1="8000405F" w:usb2="00000022" w:usb3="00000000" w:csb0="0000019F" w:csb1="00000000"/>
  </w:font>
  <w:font w:name="Goudy Stout">
    <w:panose1 w:val="0202090407030B020401"/>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C068" w14:textId="77777777" w:rsidR="008955B9" w:rsidRDefault="008955B9">
    <w:pPr>
      <w:pStyle w:val="Footer"/>
      <w:jc w:val="right"/>
    </w:pPr>
  </w:p>
  <w:p w14:paraId="4E47159F" w14:textId="77777777" w:rsidR="008955B9" w:rsidRDefault="0089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CBA8" w14:textId="27FA3430" w:rsidR="008955B9" w:rsidRDefault="008955B9">
    <w:pPr>
      <w:pStyle w:val="Footer"/>
      <w:jc w:val="right"/>
    </w:pPr>
  </w:p>
  <w:p w14:paraId="3661AB59" w14:textId="77777777" w:rsidR="008955B9" w:rsidRDefault="00895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35AC" w14:textId="0F08C66B" w:rsidR="008955B9" w:rsidRDefault="008955B9">
    <w:pPr>
      <w:pStyle w:val="Footer"/>
      <w:jc w:val="right"/>
    </w:pPr>
  </w:p>
  <w:p w14:paraId="4764E179" w14:textId="77777777" w:rsidR="008955B9" w:rsidRDefault="0089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4995" w14:textId="77777777" w:rsidR="001C50C0" w:rsidRDefault="001C50C0">
      <w:r>
        <w:separator/>
      </w:r>
    </w:p>
  </w:footnote>
  <w:footnote w:type="continuationSeparator" w:id="0">
    <w:p w14:paraId="5BB4CD14" w14:textId="77777777" w:rsidR="001C50C0" w:rsidRDefault="001C50C0">
      <w:r>
        <w:continuationSeparator/>
      </w:r>
    </w:p>
  </w:footnote>
  <w:footnote w:type="continuationNotice" w:id="1">
    <w:p w14:paraId="3D0B3CCE" w14:textId="77777777" w:rsidR="001C50C0" w:rsidRDefault="001C50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0AB"/>
    <w:multiLevelType w:val="hybridMultilevel"/>
    <w:tmpl w:val="9CEC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A72"/>
    <w:multiLevelType w:val="hybridMultilevel"/>
    <w:tmpl w:val="47A4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017EE"/>
    <w:multiLevelType w:val="hybridMultilevel"/>
    <w:tmpl w:val="289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0235F"/>
    <w:multiLevelType w:val="hybridMultilevel"/>
    <w:tmpl w:val="07A0C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C0950"/>
    <w:multiLevelType w:val="hybridMultilevel"/>
    <w:tmpl w:val="F6862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A931DE0"/>
    <w:multiLevelType w:val="hybridMultilevel"/>
    <w:tmpl w:val="87A4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D0A43"/>
    <w:multiLevelType w:val="hybridMultilevel"/>
    <w:tmpl w:val="F70E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B2A"/>
    <w:multiLevelType w:val="hybridMultilevel"/>
    <w:tmpl w:val="2D208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123733"/>
    <w:multiLevelType w:val="hybridMultilevel"/>
    <w:tmpl w:val="9ECE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15558"/>
    <w:multiLevelType w:val="hybridMultilevel"/>
    <w:tmpl w:val="D0E0C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D00510"/>
    <w:multiLevelType w:val="hybridMultilevel"/>
    <w:tmpl w:val="D30E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A070D"/>
    <w:multiLevelType w:val="hybridMultilevel"/>
    <w:tmpl w:val="65FCD08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716A4A17"/>
    <w:multiLevelType w:val="hybridMultilevel"/>
    <w:tmpl w:val="5A3E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F625E4"/>
    <w:multiLevelType w:val="hybridMultilevel"/>
    <w:tmpl w:val="C13A56B4"/>
    <w:lvl w:ilvl="0" w:tplc="4676A440">
      <w:numFmt w:val="bullet"/>
      <w:lvlText w:val="-"/>
      <w:lvlJc w:val="left"/>
      <w:pPr>
        <w:ind w:left="720" w:hanging="360"/>
      </w:pPr>
      <w:rPr>
        <w:rFonts w:ascii="Sitka Heading" w:eastAsia="Times New Roman" w:hAnsi="Sitka Heading"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D6C38"/>
    <w:multiLevelType w:val="hybridMultilevel"/>
    <w:tmpl w:val="FAF05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7"/>
  </w:num>
  <w:num w:numId="4">
    <w:abstractNumId w:val="3"/>
  </w:num>
  <w:num w:numId="5">
    <w:abstractNumId w:val="9"/>
  </w:num>
  <w:num w:numId="6">
    <w:abstractNumId w:val="15"/>
  </w:num>
  <w:num w:numId="7">
    <w:abstractNumId w:val="25"/>
  </w:num>
  <w:num w:numId="8">
    <w:abstractNumId w:val="22"/>
  </w:num>
  <w:num w:numId="9">
    <w:abstractNumId w:val="5"/>
  </w:num>
  <w:num w:numId="10">
    <w:abstractNumId w:val="19"/>
  </w:num>
  <w:num w:numId="11">
    <w:abstractNumId w:val="12"/>
  </w:num>
  <w:num w:numId="12">
    <w:abstractNumId w:val="10"/>
  </w:num>
  <w:num w:numId="13">
    <w:abstractNumId w:val="13"/>
  </w:num>
  <w:num w:numId="14">
    <w:abstractNumId w:val="2"/>
  </w:num>
  <w:num w:numId="15">
    <w:abstractNumId w:val="28"/>
  </w:num>
  <w:num w:numId="16">
    <w:abstractNumId w:val="7"/>
  </w:num>
  <w:num w:numId="17">
    <w:abstractNumId w:val="18"/>
  </w:num>
  <w:num w:numId="18">
    <w:abstractNumId w:val="1"/>
  </w:num>
  <w:num w:numId="19">
    <w:abstractNumId w:val="20"/>
  </w:num>
  <w:num w:numId="20">
    <w:abstractNumId w:val="23"/>
  </w:num>
  <w:num w:numId="21">
    <w:abstractNumId w:val="8"/>
  </w:num>
  <w:num w:numId="22">
    <w:abstractNumId w:val="2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0"/>
  </w:num>
  <w:num w:numId="27">
    <w:abstractNumId w:val="14"/>
  </w:num>
  <w:num w:numId="28">
    <w:abstractNumId w:val="21"/>
  </w:num>
  <w:num w:numId="2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WesNc2lJR3R4FLSviz/lYiKTs00Oj5naI48VdMsR3GM3phDvTXFYmk6d6nlTjlcsvmjfYBdjfJ4KIvphAA6TA==" w:salt="i1Hn2rmkuXHaQ9riTJukG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C7C"/>
    <w:rsid w:val="000031DE"/>
    <w:rsid w:val="00003B6D"/>
    <w:rsid w:val="00003F42"/>
    <w:rsid w:val="00003FB2"/>
    <w:rsid w:val="00003FC4"/>
    <w:rsid w:val="0000420E"/>
    <w:rsid w:val="000045F4"/>
    <w:rsid w:val="00004B1A"/>
    <w:rsid w:val="00005028"/>
    <w:rsid w:val="000053CD"/>
    <w:rsid w:val="00005674"/>
    <w:rsid w:val="00005A9F"/>
    <w:rsid w:val="00005DD4"/>
    <w:rsid w:val="000062A9"/>
    <w:rsid w:val="0000640F"/>
    <w:rsid w:val="00006A94"/>
    <w:rsid w:val="00006B03"/>
    <w:rsid w:val="00006E08"/>
    <w:rsid w:val="00007242"/>
    <w:rsid w:val="000072C2"/>
    <w:rsid w:val="00007383"/>
    <w:rsid w:val="00007421"/>
    <w:rsid w:val="000074F9"/>
    <w:rsid w:val="00007A3F"/>
    <w:rsid w:val="00007D01"/>
    <w:rsid w:val="00010081"/>
    <w:rsid w:val="0001024E"/>
    <w:rsid w:val="000102D4"/>
    <w:rsid w:val="00010884"/>
    <w:rsid w:val="00010EFF"/>
    <w:rsid w:val="000112AB"/>
    <w:rsid w:val="00011582"/>
    <w:rsid w:val="00011C04"/>
    <w:rsid w:val="000120EC"/>
    <w:rsid w:val="00012388"/>
    <w:rsid w:val="0001267C"/>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110"/>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CBE"/>
    <w:rsid w:val="00021E1F"/>
    <w:rsid w:val="00021E25"/>
    <w:rsid w:val="00022357"/>
    <w:rsid w:val="00022A46"/>
    <w:rsid w:val="00022F01"/>
    <w:rsid w:val="0002334D"/>
    <w:rsid w:val="000236EF"/>
    <w:rsid w:val="00023D22"/>
    <w:rsid w:val="00024770"/>
    <w:rsid w:val="0002498B"/>
    <w:rsid w:val="00024BC2"/>
    <w:rsid w:val="000251D2"/>
    <w:rsid w:val="000253D1"/>
    <w:rsid w:val="000254C9"/>
    <w:rsid w:val="00025A74"/>
    <w:rsid w:val="00026072"/>
    <w:rsid w:val="000262B1"/>
    <w:rsid w:val="00026778"/>
    <w:rsid w:val="00026A3B"/>
    <w:rsid w:val="00026A9E"/>
    <w:rsid w:val="00026EDA"/>
    <w:rsid w:val="00027107"/>
    <w:rsid w:val="00027943"/>
    <w:rsid w:val="00027A4C"/>
    <w:rsid w:val="0003016B"/>
    <w:rsid w:val="00030596"/>
    <w:rsid w:val="00030ED0"/>
    <w:rsid w:val="000317C3"/>
    <w:rsid w:val="00031CCB"/>
    <w:rsid w:val="00031F98"/>
    <w:rsid w:val="00031FF0"/>
    <w:rsid w:val="00032F7C"/>
    <w:rsid w:val="000334C0"/>
    <w:rsid w:val="000336DF"/>
    <w:rsid w:val="000338A2"/>
    <w:rsid w:val="00033F2A"/>
    <w:rsid w:val="0003401D"/>
    <w:rsid w:val="000342CC"/>
    <w:rsid w:val="000345B3"/>
    <w:rsid w:val="0003467B"/>
    <w:rsid w:val="00034BBA"/>
    <w:rsid w:val="00034C7D"/>
    <w:rsid w:val="00034EAA"/>
    <w:rsid w:val="0003524B"/>
    <w:rsid w:val="00035692"/>
    <w:rsid w:val="00035C51"/>
    <w:rsid w:val="00035CCF"/>
    <w:rsid w:val="00035D86"/>
    <w:rsid w:val="00035FC4"/>
    <w:rsid w:val="0003649D"/>
    <w:rsid w:val="000371EC"/>
    <w:rsid w:val="000374F7"/>
    <w:rsid w:val="00037692"/>
    <w:rsid w:val="000402D1"/>
    <w:rsid w:val="000405B1"/>
    <w:rsid w:val="00040A87"/>
    <w:rsid w:val="00040AC2"/>
    <w:rsid w:val="00040EBA"/>
    <w:rsid w:val="000411EC"/>
    <w:rsid w:val="00041D77"/>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377"/>
    <w:rsid w:val="000456A4"/>
    <w:rsid w:val="000456C7"/>
    <w:rsid w:val="00045D43"/>
    <w:rsid w:val="00046019"/>
    <w:rsid w:val="00046406"/>
    <w:rsid w:val="00046689"/>
    <w:rsid w:val="00046867"/>
    <w:rsid w:val="00046BDC"/>
    <w:rsid w:val="0004714B"/>
    <w:rsid w:val="0004720E"/>
    <w:rsid w:val="00047283"/>
    <w:rsid w:val="0004765F"/>
    <w:rsid w:val="00047DFE"/>
    <w:rsid w:val="00050715"/>
    <w:rsid w:val="0005084F"/>
    <w:rsid w:val="0005091B"/>
    <w:rsid w:val="000509AA"/>
    <w:rsid w:val="00050D1B"/>
    <w:rsid w:val="00050D9F"/>
    <w:rsid w:val="000513D0"/>
    <w:rsid w:val="0005188C"/>
    <w:rsid w:val="00051EE6"/>
    <w:rsid w:val="00052212"/>
    <w:rsid w:val="000525F3"/>
    <w:rsid w:val="00052755"/>
    <w:rsid w:val="000527FB"/>
    <w:rsid w:val="00052A1E"/>
    <w:rsid w:val="0005312A"/>
    <w:rsid w:val="000536B5"/>
    <w:rsid w:val="000537A7"/>
    <w:rsid w:val="00053952"/>
    <w:rsid w:val="00053A05"/>
    <w:rsid w:val="00053A90"/>
    <w:rsid w:val="00053DF6"/>
    <w:rsid w:val="00053E56"/>
    <w:rsid w:val="0005579C"/>
    <w:rsid w:val="00055CF5"/>
    <w:rsid w:val="00056395"/>
    <w:rsid w:val="0005642F"/>
    <w:rsid w:val="00056B83"/>
    <w:rsid w:val="00057104"/>
    <w:rsid w:val="00057605"/>
    <w:rsid w:val="00057D88"/>
    <w:rsid w:val="00057F23"/>
    <w:rsid w:val="00061F52"/>
    <w:rsid w:val="000620D2"/>
    <w:rsid w:val="00062178"/>
    <w:rsid w:val="00062288"/>
    <w:rsid w:val="0006233B"/>
    <w:rsid w:val="000623A4"/>
    <w:rsid w:val="000626E9"/>
    <w:rsid w:val="00063226"/>
    <w:rsid w:val="000634EB"/>
    <w:rsid w:val="0006372A"/>
    <w:rsid w:val="00063971"/>
    <w:rsid w:val="00063FDB"/>
    <w:rsid w:val="00064408"/>
    <w:rsid w:val="0006443D"/>
    <w:rsid w:val="0006486C"/>
    <w:rsid w:val="00064EEF"/>
    <w:rsid w:val="00064F22"/>
    <w:rsid w:val="0006519B"/>
    <w:rsid w:val="000653DE"/>
    <w:rsid w:val="000653EA"/>
    <w:rsid w:val="00065720"/>
    <w:rsid w:val="0006602E"/>
    <w:rsid w:val="0006620B"/>
    <w:rsid w:val="00066892"/>
    <w:rsid w:val="000669CF"/>
    <w:rsid w:val="00066AF7"/>
    <w:rsid w:val="00067083"/>
    <w:rsid w:val="00067137"/>
    <w:rsid w:val="00067644"/>
    <w:rsid w:val="000677FC"/>
    <w:rsid w:val="00070214"/>
    <w:rsid w:val="0007085E"/>
    <w:rsid w:val="00070DEB"/>
    <w:rsid w:val="00070E84"/>
    <w:rsid w:val="00070FB0"/>
    <w:rsid w:val="00071BDA"/>
    <w:rsid w:val="00072963"/>
    <w:rsid w:val="00072FA1"/>
    <w:rsid w:val="0007318F"/>
    <w:rsid w:val="000733A2"/>
    <w:rsid w:val="000735F1"/>
    <w:rsid w:val="00073670"/>
    <w:rsid w:val="000739CF"/>
    <w:rsid w:val="00073E8F"/>
    <w:rsid w:val="000742B6"/>
    <w:rsid w:val="000749B5"/>
    <w:rsid w:val="00074F5D"/>
    <w:rsid w:val="00075451"/>
    <w:rsid w:val="00075605"/>
    <w:rsid w:val="00075C8E"/>
    <w:rsid w:val="000767BF"/>
    <w:rsid w:val="00076EDA"/>
    <w:rsid w:val="000772E1"/>
    <w:rsid w:val="000778F4"/>
    <w:rsid w:val="00077F6D"/>
    <w:rsid w:val="000803A3"/>
    <w:rsid w:val="00080682"/>
    <w:rsid w:val="00080872"/>
    <w:rsid w:val="00080952"/>
    <w:rsid w:val="00080B14"/>
    <w:rsid w:val="00080BEE"/>
    <w:rsid w:val="0008117D"/>
    <w:rsid w:val="00081334"/>
    <w:rsid w:val="000813F5"/>
    <w:rsid w:val="00081417"/>
    <w:rsid w:val="00081591"/>
    <w:rsid w:val="000815F6"/>
    <w:rsid w:val="000816C7"/>
    <w:rsid w:val="0008234B"/>
    <w:rsid w:val="0008243A"/>
    <w:rsid w:val="00082478"/>
    <w:rsid w:val="00082670"/>
    <w:rsid w:val="00082892"/>
    <w:rsid w:val="000834E3"/>
    <w:rsid w:val="00083D0D"/>
    <w:rsid w:val="00083E7F"/>
    <w:rsid w:val="000840A2"/>
    <w:rsid w:val="00084849"/>
    <w:rsid w:val="00084F63"/>
    <w:rsid w:val="00085085"/>
    <w:rsid w:val="00085303"/>
    <w:rsid w:val="0008580B"/>
    <w:rsid w:val="00085B66"/>
    <w:rsid w:val="000860D9"/>
    <w:rsid w:val="000860F0"/>
    <w:rsid w:val="0008616F"/>
    <w:rsid w:val="00086172"/>
    <w:rsid w:val="000862A7"/>
    <w:rsid w:val="00086502"/>
    <w:rsid w:val="00086601"/>
    <w:rsid w:val="0008761D"/>
    <w:rsid w:val="00090188"/>
    <w:rsid w:val="00090724"/>
    <w:rsid w:val="00090F4F"/>
    <w:rsid w:val="000910ED"/>
    <w:rsid w:val="00091145"/>
    <w:rsid w:val="0009127E"/>
    <w:rsid w:val="000913E5"/>
    <w:rsid w:val="0009195A"/>
    <w:rsid w:val="00091C80"/>
    <w:rsid w:val="00091E26"/>
    <w:rsid w:val="00091FF1"/>
    <w:rsid w:val="00092287"/>
    <w:rsid w:val="00092493"/>
    <w:rsid w:val="000924D0"/>
    <w:rsid w:val="000925F0"/>
    <w:rsid w:val="0009294D"/>
    <w:rsid w:val="0009371E"/>
    <w:rsid w:val="000939F1"/>
    <w:rsid w:val="00093A79"/>
    <w:rsid w:val="00093ACD"/>
    <w:rsid w:val="00094076"/>
    <w:rsid w:val="000943C7"/>
    <w:rsid w:val="000943DC"/>
    <w:rsid w:val="0009479B"/>
    <w:rsid w:val="000947AB"/>
    <w:rsid w:val="00094AC8"/>
    <w:rsid w:val="00094D88"/>
    <w:rsid w:val="000951BD"/>
    <w:rsid w:val="0009596A"/>
    <w:rsid w:val="00095BDF"/>
    <w:rsid w:val="00096430"/>
    <w:rsid w:val="000966E3"/>
    <w:rsid w:val="00097356"/>
    <w:rsid w:val="00097724"/>
    <w:rsid w:val="00097C17"/>
    <w:rsid w:val="00097D65"/>
    <w:rsid w:val="00097EED"/>
    <w:rsid w:val="00097F07"/>
    <w:rsid w:val="000A043C"/>
    <w:rsid w:val="000A07CA"/>
    <w:rsid w:val="000A08C1"/>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EB3"/>
    <w:rsid w:val="000A4144"/>
    <w:rsid w:val="000A4867"/>
    <w:rsid w:val="000A5709"/>
    <w:rsid w:val="000A6458"/>
    <w:rsid w:val="000A6A0F"/>
    <w:rsid w:val="000A6AE4"/>
    <w:rsid w:val="000A70EF"/>
    <w:rsid w:val="000A71FF"/>
    <w:rsid w:val="000A7261"/>
    <w:rsid w:val="000A7949"/>
    <w:rsid w:val="000B0524"/>
    <w:rsid w:val="000B05CD"/>
    <w:rsid w:val="000B06A7"/>
    <w:rsid w:val="000B0BC4"/>
    <w:rsid w:val="000B10F6"/>
    <w:rsid w:val="000B12DE"/>
    <w:rsid w:val="000B1459"/>
    <w:rsid w:val="000B169A"/>
    <w:rsid w:val="000B1842"/>
    <w:rsid w:val="000B1C30"/>
    <w:rsid w:val="000B22AB"/>
    <w:rsid w:val="000B2D53"/>
    <w:rsid w:val="000B2FE9"/>
    <w:rsid w:val="000B3076"/>
    <w:rsid w:val="000B35A2"/>
    <w:rsid w:val="000B35D2"/>
    <w:rsid w:val="000B3767"/>
    <w:rsid w:val="000B3D55"/>
    <w:rsid w:val="000B3DD1"/>
    <w:rsid w:val="000B40EE"/>
    <w:rsid w:val="000B450C"/>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09A"/>
    <w:rsid w:val="000C220B"/>
    <w:rsid w:val="000C236A"/>
    <w:rsid w:val="000C2CBD"/>
    <w:rsid w:val="000C2FE4"/>
    <w:rsid w:val="000C3651"/>
    <w:rsid w:val="000C36D8"/>
    <w:rsid w:val="000C37FA"/>
    <w:rsid w:val="000C43A8"/>
    <w:rsid w:val="000C4F7A"/>
    <w:rsid w:val="000C4F8A"/>
    <w:rsid w:val="000C50B3"/>
    <w:rsid w:val="000C523C"/>
    <w:rsid w:val="000C56B9"/>
    <w:rsid w:val="000C6076"/>
    <w:rsid w:val="000C698C"/>
    <w:rsid w:val="000C6D96"/>
    <w:rsid w:val="000C6EF8"/>
    <w:rsid w:val="000C7038"/>
    <w:rsid w:val="000C7202"/>
    <w:rsid w:val="000C7BA5"/>
    <w:rsid w:val="000C7C66"/>
    <w:rsid w:val="000D005D"/>
    <w:rsid w:val="000D054D"/>
    <w:rsid w:val="000D0B6B"/>
    <w:rsid w:val="000D115D"/>
    <w:rsid w:val="000D11A7"/>
    <w:rsid w:val="000D14E3"/>
    <w:rsid w:val="000D1A27"/>
    <w:rsid w:val="000D1A8B"/>
    <w:rsid w:val="000D1ADA"/>
    <w:rsid w:val="000D22E4"/>
    <w:rsid w:val="000D2606"/>
    <w:rsid w:val="000D2707"/>
    <w:rsid w:val="000D3A2F"/>
    <w:rsid w:val="000D3ACE"/>
    <w:rsid w:val="000D3B57"/>
    <w:rsid w:val="000D3B75"/>
    <w:rsid w:val="000D3D25"/>
    <w:rsid w:val="000D4259"/>
    <w:rsid w:val="000D4A51"/>
    <w:rsid w:val="000D4DA4"/>
    <w:rsid w:val="000D4ED2"/>
    <w:rsid w:val="000D5244"/>
    <w:rsid w:val="000D5876"/>
    <w:rsid w:val="000D588F"/>
    <w:rsid w:val="000D597B"/>
    <w:rsid w:val="000D59E1"/>
    <w:rsid w:val="000D611F"/>
    <w:rsid w:val="000D6336"/>
    <w:rsid w:val="000D6816"/>
    <w:rsid w:val="000D6A29"/>
    <w:rsid w:val="000D6B62"/>
    <w:rsid w:val="000D6BAB"/>
    <w:rsid w:val="000D6BEE"/>
    <w:rsid w:val="000D6DC6"/>
    <w:rsid w:val="000D6DCB"/>
    <w:rsid w:val="000D728E"/>
    <w:rsid w:val="000D7AF0"/>
    <w:rsid w:val="000E0705"/>
    <w:rsid w:val="000E0B51"/>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06"/>
    <w:rsid w:val="000E777A"/>
    <w:rsid w:val="000E7A6C"/>
    <w:rsid w:val="000E7D86"/>
    <w:rsid w:val="000F0787"/>
    <w:rsid w:val="000F0B20"/>
    <w:rsid w:val="000F105F"/>
    <w:rsid w:val="000F106E"/>
    <w:rsid w:val="000F120E"/>
    <w:rsid w:val="000F1A5C"/>
    <w:rsid w:val="000F1ECB"/>
    <w:rsid w:val="000F2783"/>
    <w:rsid w:val="000F297D"/>
    <w:rsid w:val="000F2CFE"/>
    <w:rsid w:val="000F2EA4"/>
    <w:rsid w:val="000F34B2"/>
    <w:rsid w:val="000F3550"/>
    <w:rsid w:val="000F3636"/>
    <w:rsid w:val="000F4042"/>
    <w:rsid w:val="000F49A1"/>
    <w:rsid w:val="000F4F8F"/>
    <w:rsid w:val="000F5234"/>
    <w:rsid w:val="000F576D"/>
    <w:rsid w:val="000F594D"/>
    <w:rsid w:val="000F5D02"/>
    <w:rsid w:val="000F6407"/>
    <w:rsid w:val="000F65E6"/>
    <w:rsid w:val="000F65F8"/>
    <w:rsid w:val="000F67CE"/>
    <w:rsid w:val="000F696B"/>
    <w:rsid w:val="000F6F35"/>
    <w:rsid w:val="000F700D"/>
    <w:rsid w:val="000F735B"/>
    <w:rsid w:val="000F79D6"/>
    <w:rsid w:val="001003AC"/>
    <w:rsid w:val="001012CA"/>
    <w:rsid w:val="0010146B"/>
    <w:rsid w:val="00101E9A"/>
    <w:rsid w:val="0010222E"/>
    <w:rsid w:val="001022B1"/>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8CC"/>
    <w:rsid w:val="00111909"/>
    <w:rsid w:val="00111D16"/>
    <w:rsid w:val="00111DC0"/>
    <w:rsid w:val="001120F6"/>
    <w:rsid w:val="00112263"/>
    <w:rsid w:val="00112632"/>
    <w:rsid w:val="001126B1"/>
    <w:rsid w:val="001127FF"/>
    <w:rsid w:val="00112AA4"/>
    <w:rsid w:val="00112AD8"/>
    <w:rsid w:val="0011322E"/>
    <w:rsid w:val="0011365D"/>
    <w:rsid w:val="001136CA"/>
    <w:rsid w:val="00113A6E"/>
    <w:rsid w:val="00113F0A"/>
    <w:rsid w:val="00113F83"/>
    <w:rsid w:val="001142EE"/>
    <w:rsid w:val="0011439F"/>
    <w:rsid w:val="00114857"/>
    <w:rsid w:val="001149EE"/>
    <w:rsid w:val="00114B81"/>
    <w:rsid w:val="00114C41"/>
    <w:rsid w:val="00114DAE"/>
    <w:rsid w:val="0011583E"/>
    <w:rsid w:val="00116085"/>
    <w:rsid w:val="001165D6"/>
    <w:rsid w:val="00116F01"/>
    <w:rsid w:val="00116F43"/>
    <w:rsid w:val="0011717D"/>
    <w:rsid w:val="001177F6"/>
    <w:rsid w:val="001178A8"/>
    <w:rsid w:val="00117DE9"/>
    <w:rsid w:val="00117E96"/>
    <w:rsid w:val="00120316"/>
    <w:rsid w:val="001204CB"/>
    <w:rsid w:val="0012077C"/>
    <w:rsid w:val="00121B1C"/>
    <w:rsid w:val="00121CC7"/>
    <w:rsid w:val="0012223D"/>
    <w:rsid w:val="00122297"/>
    <w:rsid w:val="00122695"/>
    <w:rsid w:val="001228D5"/>
    <w:rsid w:val="00122AAE"/>
    <w:rsid w:val="00122F8E"/>
    <w:rsid w:val="00123067"/>
    <w:rsid w:val="001234AC"/>
    <w:rsid w:val="00123589"/>
    <w:rsid w:val="0012386E"/>
    <w:rsid w:val="00123CB6"/>
    <w:rsid w:val="00123FD7"/>
    <w:rsid w:val="00124740"/>
    <w:rsid w:val="00124856"/>
    <w:rsid w:val="00124C1C"/>
    <w:rsid w:val="001250C3"/>
    <w:rsid w:val="001256E9"/>
    <w:rsid w:val="00125775"/>
    <w:rsid w:val="001259B7"/>
    <w:rsid w:val="00125CE5"/>
    <w:rsid w:val="00125EC3"/>
    <w:rsid w:val="00125F22"/>
    <w:rsid w:val="00126309"/>
    <w:rsid w:val="00126529"/>
    <w:rsid w:val="0012660F"/>
    <w:rsid w:val="00126B35"/>
    <w:rsid w:val="00126D66"/>
    <w:rsid w:val="00127489"/>
    <w:rsid w:val="001274FC"/>
    <w:rsid w:val="00127920"/>
    <w:rsid w:val="00127D38"/>
    <w:rsid w:val="0013020F"/>
    <w:rsid w:val="001306A8"/>
    <w:rsid w:val="00130999"/>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5124"/>
    <w:rsid w:val="00135752"/>
    <w:rsid w:val="0013586B"/>
    <w:rsid w:val="00136D9E"/>
    <w:rsid w:val="00137083"/>
    <w:rsid w:val="001372AB"/>
    <w:rsid w:val="001372CF"/>
    <w:rsid w:val="00137DD9"/>
    <w:rsid w:val="00140160"/>
    <w:rsid w:val="00140404"/>
    <w:rsid w:val="001409D1"/>
    <w:rsid w:val="00141423"/>
    <w:rsid w:val="00141679"/>
    <w:rsid w:val="001418DB"/>
    <w:rsid w:val="00141D14"/>
    <w:rsid w:val="00141DCE"/>
    <w:rsid w:val="001420C2"/>
    <w:rsid w:val="001423E6"/>
    <w:rsid w:val="00142BE0"/>
    <w:rsid w:val="00144139"/>
    <w:rsid w:val="00144319"/>
    <w:rsid w:val="00144407"/>
    <w:rsid w:val="00144605"/>
    <w:rsid w:val="00144635"/>
    <w:rsid w:val="00144913"/>
    <w:rsid w:val="001458AF"/>
    <w:rsid w:val="00145E34"/>
    <w:rsid w:val="00145EC6"/>
    <w:rsid w:val="001461F3"/>
    <w:rsid w:val="00146835"/>
    <w:rsid w:val="00146949"/>
    <w:rsid w:val="00146ACD"/>
    <w:rsid w:val="001478C4"/>
    <w:rsid w:val="00147D81"/>
    <w:rsid w:val="00147E3A"/>
    <w:rsid w:val="0015019E"/>
    <w:rsid w:val="00150234"/>
    <w:rsid w:val="00150AEB"/>
    <w:rsid w:val="00150DA8"/>
    <w:rsid w:val="00150EBF"/>
    <w:rsid w:val="0015187B"/>
    <w:rsid w:val="00151C3C"/>
    <w:rsid w:val="00151D2A"/>
    <w:rsid w:val="00152049"/>
    <w:rsid w:val="00152581"/>
    <w:rsid w:val="0015267B"/>
    <w:rsid w:val="0015299B"/>
    <w:rsid w:val="00152B0C"/>
    <w:rsid w:val="00152E31"/>
    <w:rsid w:val="0015359A"/>
    <w:rsid w:val="00153E0C"/>
    <w:rsid w:val="001541C7"/>
    <w:rsid w:val="00154311"/>
    <w:rsid w:val="00154448"/>
    <w:rsid w:val="001547BF"/>
    <w:rsid w:val="001548B6"/>
    <w:rsid w:val="00154E00"/>
    <w:rsid w:val="00155905"/>
    <w:rsid w:val="00155B86"/>
    <w:rsid w:val="00155CBC"/>
    <w:rsid w:val="001568F9"/>
    <w:rsid w:val="00156D97"/>
    <w:rsid w:val="001579EC"/>
    <w:rsid w:val="00157B31"/>
    <w:rsid w:val="00157BBC"/>
    <w:rsid w:val="00157D26"/>
    <w:rsid w:val="00157D76"/>
    <w:rsid w:val="001604E7"/>
    <w:rsid w:val="0016083D"/>
    <w:rsid w:val="00160D60"/>
    <w:rsid w:val="00160F45"/>
    <w:rsid w:val="001611E6"/>
    <w:rsid w:val="00161250"/>
    <w:rsid w:val="0016196D"/>
    <w:rsid w:val="00161F23"/>
    <w:rsid w:val="00162402"/>
    <w:rsid w:val="001628B0"/>
    <w:rsid w:val="00162C53"/>
    <w:rsid w:val="0016304B"/>
    <w:rsid w:val="00163182"/>
    <w:rsid w:val="0016352C"/>
    <w:rsid w:val="001635C2"/>
    <w:rsid w:val="00163646"/>
    <w:rsid w:val="00163DA3"/>
    <w:rsid w:val="00163F51"/>
    <w:rsid w:val="00164244"/>
    <w:rsid w:val="0016458B"/>
    <w:rsid w:val="001646D2"/>
    <w:rsid w:val="00164B26"/>
    <w:rsid w:val="00165325"/>
    <w:rsid w:val="00165747"/>
    <w:rsid w:val="00165C71"/>
    <w:rsid w:val="00165D63"/>
    <w:rsid w:val="00165F5D"/>
    <w:rsid w:val="00166331"/>
    <w:rsid w:val="00166B00"/>
    <w:rsid w:val="001674FF"/>
    <w:rsid w:val="001700D9"/>
    <w:rsid w:val="001704F5"/>
    <w:rsid w:val="001707E2"/>
    <w:rsid w:val="00170B4D"/>
    <w:rsid w:val="00171B9B"/>
    <w:rsid w:val="00171D71"/>
    <w:rsid w:val="00171FC4"/>
    <w:rsid w:val="0017227B"/>
    <w:rsid w:val="00172BA3"/>
    <w:rsid w:val="00172C0C"/>
    <w:rsid w:val="00173019"/>
    <w:rsid w:val="001736FF"/>
    <w:rsid w:val="00174245"/>
    <w:rsid w:val="00174292"/>
    <w:rsid w:val="001747B7"/>
    <w:rsid w:val="00174A75"/>
    <w:rsid w:val="00174BEB"/>
    <w:rsid w:val="00174F06"/>
    <w:rsid w:val="001753E0"/>
    <w:rsid w:val="00175A95"/>
    <w:rsid w:val="001762A7"/>
    <w:rsid w:val="00177227"/>
    <w:rsid w:val="0017736A"/>
    <w:rsid w:val="00177BDB"/>
    <w:rsid w:val="00177E3B"/>
    <w:rsid w:val="00177EF9"/>
    <w:rsid w:val="00177F46"/>
    <w:rsid w:val="00180187"/>
    <w:rsid w:val="001806CB"/>
    <w:rsid w:val="00180D6F"/>
    <w:rsid w:val="001811C6"/>
    <w:rsid w:val="00181871"/>
    <w:rsid w:val="00181910"/>
    <w:rsid w:val="00181B21"/>
    <w:rsid w:val="001820B6"/>
    <w:rsid w:val="00182126"/>
    <w:rsid w:val="0018294F"/>
    <w:rsid w:val="00182996"/>
    <w:rsid w:val="00182EC0"/>
    <w:rsid w:val="00182F7E"/>
    <w:rsid w:val="00183183"/>
    <w:rsid w:val="001831C2"/>
    <w:rsid w:val="001834D6"/>
    <w:rsid w:val="0018416E"/>
    <w:rsid w:val="00184253"/>
    <w:rsid w:val="00184A93"/>
    <w:rsid w:val="00184C35"/>
    <w:rsid w:val="0018544C"/>
    <w:rsid w:val="00185850"/>
    <w:rsid w:val="00185996"/>
    <w:rsid w:val="0018649D"/>
    <w:rsid w:val="0018661C"/>
    <w:rsid w:val="001868E4"/>
    <w:rsid w:val="00186CEF"/>
    <w:rsid w:val="00186D48"/>
    <w:rsid w:val="0018700C"/>
    <w:rsid w:val="00187040"/>
    <w:rsid w:val="001871C4"/>
    <w:rsid w:val="00187339"/>
    <w:rsid w:val="0018767B"/>
    <w:rsid w:val="00187A39"/>
    <w:rsid w:val="00187B90"/>
    <w:rsid w:val="001901CC"/>
    <w:rsid w:val="001901EB"/>
    <w:rsid w:val="00190616"/>
    <w:rsid w:val="00190AB6"/>
    <w:rsid w:val="00190AF1"/>
    <w:rsid w:val="00191146"/>
    <w:rsid w:val="0019119D"/>
    <w:rsid w:val="001911AE"/>
    <w:rsid w:val="001916DE"/>
    <w:rsid w:val="001917B9"/>
    <w:rsid w:val="00191BF5"/>
    <w:rsid w:val="00191E4A"/>
    <w:rsid w:val="00191FF4"/>
    <w:rsid w:val="00192340"/>
    <w:rsid w:val="00192535"/>
    <w:rsid w:val="001926AC"/>
    <w:rsid w:val="001928A4"/>
    <w:rsid w:val="001928EA"/>
    <w:rsid w:val="00193219"/>
    <w:rsid w:val="0019376A"/>
    <w:rsid w:val="00193776"/>
    <w:rsid w:val="0019449C"/>
    <w:rsid w:val="0019455B"/>
    <w:rsid w:val="0019495D"/>
    <w:rsid w:val="00194C9F"/>
    <w:rsid w:val="00194F82"/>
    <w:rsid w:val="00195367"/>
    <w:rsid w:val="00195886"/>
    <w:rsid w:val="00195E9A"/>
    <w:rsid w:val="00195FA8"/>
    <w:rsid w:val="001964E0"/>
    <w:rsid w:val="00196561"/>
    <w:rsid w:val="00197296"/>
    <w:rsid w:val="00197616"/>
    <w:rsid w:val="0019788E"/>
    <w:rsid w:val="00197952"/>
    <w:rsid w:val="001979E8"/>
    <w:rsid w:val="00197AA8"/>
    <w:rsid w:val="00197B06"/>
    <w:rsid w:val="00197C27"/>
    <w:rsid w:val="001A0207"/>
    <w:rsid w:val="001A0332"/>
    <w:rsid w:val="001A0440"/>
    <w:rsid w:val="001A080F"/>
    <w:rsid w:val="001A09AD"/>
    <w:rsid w:val="001A0C58"/>
    <w:rsid w:val="001A0DA0"/>
    <w:rsid w:val="001A1044"/>
    <w:rsid w:val="001A10E6"/>
    <w:rsid w:val="001A10F7"/>
    <w:rsid w:val="001A1115"/>
    <w:rsid w:val="001A12BB"/>
    <w:rsid w:val="001A1348"/>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DE3"/>
    <w:rsid w:val="001A505E"/>
    <w:rsid w:val="001A50BD"/>
    <w:rsid w:val="001A51AA"/>
    <w:rsid w:val="001A5ABA"/>
    <w:rsid w:val="001A6103"/>
    <w:rsid w:val="001A631B"/>
    <w:rsid w:val="001A6C70"/>
    <w:rsid w:val="001A7237"/>
    <w:rsid w:val="001A7621"/>
    <w:rsid w:val="001A7DB5"/>
    <w:rsid w:val="001B0305"/>
    <w:rsid w:val="001B0404"/>
    <w:rsid w:val="001B068D"/>
    <w:rsid w:val="001B0CC9"/>
    <w:rsid w:val="001B1124"/>
    <w:rsid w:val="001B13B5"/>
    <w:rsid w:val="001B1481"/>
    <w:rsid w:val="001B17C0"/>
    <w:rsid w:val="001B19EF"/>
    <w:rsid w:val="001B19FE"/>
    <w:rsid w:val="001B1A08"/>
    <w:rsid w:val="001B1A61"/>
    <w:rsid w:val="001B1C93"/>
    <w:rsid w:val="001B1EEF"/>
    <w:rsid w:val="001B2035"/>
    <w:rsid w:val="001B20A5"/>
    <w:rsid w:val="001B2900"/>
    <w:rsid w:val="001B2C4D"/>
    <w:rsid w:val="001B3378"/>
    <w:rsid w:val="001B3718"/>
    <w:rsid w:val="001B3EFD"/>
    <w:rsid w:val="001B4481"/>
    <w:rsid w:val="001B49DF"/>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5AD"/>
    <w:rsid w:val="001C2686"/>
    <w:rsid w:val="001C2D15"/>
    <w:rsid w:val="001C2D3B"/>
    <w:rsid w:val="001C3ED3"/>
    <w:rsid w:val="001C3F13"/>
    <w:rsid w:val="001C4455"/>
    <w:rsid w:val="001C487F"/>
    <w:rsid w:val="001C50C0"/>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D6D"/>
    <w:rsid w:val="001D03F1"/>
    <w:rsid w:val="001D0995"/>
    <w:rsid w:val="001D0F28"/>
    <w:rsid w:val="001D15A4"/>
    <w:rsid w:val="001D1B65"/>
    <w:rsid w:val="001D1D8A"/>
    <w:rsid w:val="001D1FF5"/>
    <w:rsid w:val="001D2289"/>
    <w:rsid w:val="001D238B"/>
    <w:rsid w:val="001D287C"/>
    <w:rsid w:val="001D299E"/>
    <w:rsid w:val="001D315B"/>
    <w:rsid w:val="001D3ED3"/>
    <w:rsid w:val="001D4137"/>
    <w:rsid w:val="001D45BF"/>
    <w:rsid w:val="001D5723"/>
    <w:rsid w:val="001D5C1F"/>
    <w:rsid w:val="001D5C32"/>
    <w:rsid w:val="001D5D9B"/>
    <w:rsid w:val="001D5DDD"/>
    <w:rsid w:val="001D5E32"/>
    <w:rsid w:val="001D62C7"/>
    <w:rsid w:val="001D6313"/>
    <w:rsid w:val="001D72E3"/>
    <w:rsid w:val="001D743F"/>
    <w:rsid w:val="001D7615"/>
    <w:rsid w:val="001D7807"/>
    <w:rsid w:val="001D78DB"/>
    <w:rsid w:val="001E01D9"/>
    <w:rsid w:val="001E0B2D"/>
    <w:rsid w:val="001E0C2C"/>
    <w:rsid w:val="001E10B3"/>
    <w:rsid w:val="001E15C3"/>
    <w:rsid w:val="001E17A5"/>
    <w:rsid w:val="001E1AFF"/>
    <w:rsid w:val="001E1E92"/>
    <w:rsid w:val="001E1FDE"/>
    <w:rsid w:val="001E2095"/>
    <w:rsid w:val="001E24B4"/>
    <w:rsid w:val="001E27E6"/>
    <w:rsid w:val="001E2834"/>
    <w:rsid w:val="001E3196"/>
    <w:rsid w:val="001E33EB"/>
    <w:rsid w:val="001E3ECD"/>
    <w:rsid w:val="001E4375"/>
    <w:rsid w:val="001E43D2"/>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D7F"/>
    <w:rsid w:val="001E7DB5"/>
    <w:rsid w:val="001E7DF1"/>
    <w:rsid w:val="001F05CC"/>
    <w:rsid w:val="001F085E"/>
    <w:rsid w:val="001F0B51"/>
    <w:rsid w:val="001F121D"/>
    <w:rsid w:val="001F156B"/>
    <w:rsid w:val="001F156D"/>
    <w:rsid w:val="001F1756"/>
    <w:rsid w:val="001F18E6"/>
    <w:rsid w:val="001F1B7F"/>
    <w:rsid w:val="001F1C3E"/>
    <w:rsid w:val="001F1CF1"/>
    <w:rsid w:val="001F1FB7"/>
    <w:rsid w:val="001F25A2"/>
    <w:rsid w:val="001F2A7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36"/>
    <w:rsid w:val="001F598B"/>
    <w:rsid w:val="001F5F36"/>
    <w:rsid w:val="001F6077"/>
    <w:rsid w:val="001F646E"/>
    <w:rsid w:val="001F6AA4"/>
    <w:rsid w:val="001F6E46"/>
    <w:rsid w:val="001F735D"/>
    <w:rsid w:val="001F74F3"/>
    <w:rsid w:val="001F78BC"/>
    <w:rsid w:val="001F7B2F"/>
    <w:rsid w:val="001F7B31"/>
    <w:rsid w:val="001F7BE1"/>
    <w:rsid w:val="001F7F2C"/>
    <w:rsid w:val="00200910"/>
    <w:rsid w:val="002013C7"/>
    <w:rsid w:val="002017C9"/>
    <w:rsid w:val="0020182B"/>
    <w:rsid w:val="00201FE8"/>
    <w:rsid w:val="0020231B"/>
    <w:rsid w:val="002023B2"/>
    <w:rsid w:val="002024BC"/>
    <w:rsid w:val="00202F4D"/>
    <w:rsid w:val="0020342F"/>
    <w:rsid w:val="002036D0"/>
    <w:rsid w:val="00203BF3"/>
    <w:rsid w:val="00203C6D"/>
    <w:rsid w:val="00204199"/>
    <w:rsid w:val="0020478F"/>
    <w:rsid w:val="00204FA1"/>
    <w:rsid w:val="002053BE"/>
    <w:rsid w:val="0020582E"/>
    <w:rsid w:val="00206C9D"/>
    <w:rsid w:val="00206CA8"/>
    <w:rsid w:val="0020725B"/>
    <w:rsid w:val="0020726D"/>
    <w:rsid w:val="0020727A"/>
    <w:rsid w:val="0020777C"/>
    <w:rsid w:val="00207D53"/>
    <w:rsid w:val="00210036"/>
    <w:rsid w:val="002101BF"/>
    <w:rsid w:val="0021039F"/>
    <w:rsid w:val="00210825"/>
    <w:rsid w:val="00210A36"/>
    <w:rsid w:val="00210C3E"/>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1E"/>
    <w:rsid w:val="0021673C"/>
    <w:rsid w:val="002168FC"/>
    <w:rsid w:val="00216B25"/>
    <w:rsid w:val="00216BD8"/>
    <w:rsid w:val="00216D39"/>
    <w:rsid w:val="00216DF7"/>
    <w:rsid w:val="0021706F"/>
    <w:rsid w:val="0021747F"/>
    <w:rsid w:val="002175B3"/>
    <w:rsid w:val="00217B7C"/>
    <w:rsid w:val="00217C1A"/>
    <w:rsid w:val="0022030F"/>
    <w:rsid w:val="0022055E"/>
    <w:rsid w:val="00220CCF"/>
    <w:rsid w:val="00220D14"/>
    <w:rsid w:val="002213FA"/>
    <w:rsid w:val="00221B50"/>
    <w:rsid w:val="00222104"/>
    <w:rsid w:val="002226BB"/>
    <w:rsid w:val="00222B41"/>
    <w:rsid w:val="0022304E"/>
    <w:rsid w:val="00223BCE"/>
    <w:rsid w:val="00223E61"/>
    <w:rsid w:val="00223EF0"/>
    <w:rsid w:val="00224010"/>
    <w:rsid w:val="0022463F"/>
    <w:rsid w:val="0022497D"/>
    <w:rsid w:val="0022557F"/>
    <w:rsid w:val="00225B56"/>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062"/>
    <w:rsid w:val="00231290"/>
    <w:rsid w:val="002319FE"/>
    <w:rsid w:val="00231ADD"/>
    <w:rsid w:val="00231C34"/>
    <w:rsid w:val="00231DEE"/>
    <w:rsid w:val="00231F0A"/>
    <w:rsid w:val="002321F7"/>
    <w:rsid w:val="002324AF"/>
    <w:rsid w:val="00232AA8"/>
    <w:rsid w:val="00232B68"/>
    <w:rsid w:val="00232E3A"/>
    <w:rsid w:val="00232F4B"/>
    <w:rsid w:val="00233370"/>
    <w:rsid w:val="0023345B"/>
    <w:rsid w:val="00233905"/>
    <w:rsid w:val="00234800"/>
    <w:rsid w:val="002348B8"/>
    <w:rsid w:val="00234CDE"/>
    <w:rsid w:val="00234CF1"/>
    <w:rsid w:val="00234E2E"/>
    <w:rsid w:val="0023554B"/>
    <w:rsid w:val="00235EB8"/>
    <w:rsid w:val="0023622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6171"/>
    <w:rsid w:val="0024638C"/>
    <w:rsid w:val="002466C2"/>
    <w:rsid w:val="00246890"/>
    <w:rsid w:val="002468E6"/>
    <w:rsid w:val="00246D71"/>
    <w:rsid w:val="002475E7"/>
    <w:rsid w:val="0024765E"/>
    <w:rsid w:val="002500DE"/>
    <w:rsid w:val="0025034C"/>
    <w:rsid w:val="002509BE"/>
    <w:rsid w:val="00250E6F"/>
    <w:rsid w:val="002513AB"/>
    <w:rsid w:val="00251636"/>
    <w:rsid w:val="002518AC"/>
    <w:rsid w:val="0025199B"/>
    <w:rsid w:val="002519D9"/>
    <w:rsid w:val="00251A81"/>
    <w:rsid w:val="00251CEF"/>
    <w:rsid w:val="00251E4A"/>
    <w:rsid w:val="00251F1A"/>
    <w:rsid w:val="00252355"/>
    <w:rsid w:val="00252ADE"/>
    <w:rsid w:val="00252C00"/>
    <w:rsid w:val="00252D52"/>
    <w:rsid w:val="00253D72"/>
    <w:rsid w:val="00254239"/>
    <w:rsid w:val="00254451"/>
    <w:rsid w:val="0025470F"/>
    <w:rsid w:val="0025539E"/>
    <w:rsid w:val="002553BF"/>
    <w:rsid w:val="0025561B"/>
    <w:rsid w:val="0025573D"/>
    <w:rsid w:val="00255CA8"/>
    <w:rsid w:val="00255D58"/>
    <w:rsid w:val="00255F02"/>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7CE"/>
    <w:rsid w:val="002619C3"/>
    <w:rsid w:val="00262198"/>
    <w:rsid w:val="00262605"/>
    <w:rsid w:val="002629D9"/>
    <w:rsid w:val="002636E8"/>
    <w:rsid w:val="00263790"/>
    <w:rsid w:val="00263A11"/>
    <w:rsid w:val="00263ABF"/>
    <w:rsid w:val="00263B7D"/>
    <w:rsid w:val="00263CF0"/>
    <w:rsid w:val="00263F62"/>
    <w:rsid w:val="002643C4"/>
    <w:rsid w:val="002644A1"/>
    <w:rsid w:val="00265662"/>
    <w:rsid w:val="00265A14"/>
    <w:rsid w:val="00265A38"/>
    <w:rsid w:val="00265C44"/>
    <w:rsid w:val="002662F1"/>
    <w:rsid w:val="0026647D"/>
    <w:rsid w:val="00266605"/>
    <w:rsid w:val="00266692"/>
    <w:rsid w:val="00266904"/>
    <w:rsid w:val="00266C10"/>
    <w:rsid w:val="00266E95"/>
    <w:rsid w:val="002674A4"/>
    <w:rsid w:val="0026786A"/>
    <w:rsid w:val="00267BCC"/>
    <w:rsid w:val="00270099"/>
    <w:rsid w:val="0027010D"/>
    <w:rsid w:val="00270304"/>
    <w:rsid w:val="002715C7"/>
    <w:rsid w:val="00271684"/>
    <w:rsid w:val="00271914"/>
    <w:rsid w:val="00272321"/>
    <w:rsid w:val="0027267F"/>
    <w:rsid w:val="002727E5"/>
    <w:rsid w:val="00272F53"/>
    <w:rsid w:val="00273083"/>
    <w:rsid w:val="00273130"/>
    <w:rsid w:val="002733CE"/>
    <w:rsid w:val="002735B8"/>
    <w:rsid w:val="00273711"/>
    <w:rsid w:val="00273816"/>
    <w:rsid w:val="0027383B"/>
    <w:rsid w:val="00273877"/>
    <w:rsid w:val="00273F12"/>
    <w:rsid w:val="00274425"/>
    <w:rsid w:val="002744CD"/>
    <w:rsid w:val="00275339"/>
    <w:rsid w:val="002753B7"/>
    <w:rsid w:val="00275888"/>
    <w:rsid w:val="002758FB"/>
    <w:rsid w:val="002764BB"/>
    <w:rsid w:val="00276AF5"/>
    <w:rsid w:val="00276DB7"/>
    <w:rsid w:val="00277BCD"/>
    <w:rsid w:val="00277C5B"/>
    <w:rsid w:val="00277DD7"/>
    <w:rsid w:val="00277ED6"/>
    <w:rsid w:val="002802A2"/>
    <w:rsid w:val="00280324"/>
    <w:rsid w:val="002806F6"/>
    <w:rsid w:val="00280964"/>
    <w:rsid w:val="002809CE"/>
    <w:rsid w:val="00280ECE"/>
    <w:rsid w:val="00281102"/>
    <w:rsid w:val="0028123E"/>
    <w:rsid w:val="00281CD9"/>
    <w:rsid w:val="00281E43"/>
    <w:rsid w:val="0028210A"/>
    <w:rsid w:val="00282165"/>
    <w:rsid w:val="002821E3"/>
    <w:rsid w:val="0028287B"/>
    <w:rsid w:val="00282AF3"/>
    <w:rsid w:val="00282E0C"/>
    <w:rsid w:val="002834DA"/>
    <w:rsid w:val="00283764"/>
    <w:rsid w:val="002837C6"/>
    <w:rsid w:val="00283B03"/>
    <w:rsid w:val="00283E79"/>
    <w:rsid w:val="0028445F"/>
    <w:rsid w:val="002849D7"/>
    <w:rsid w:val="00284B29"/>
    <w:rsid w:val="00284D31"/>
    <w:rsid w:val="002854C5"/>
    <w:rsid w:val="0028661C"/>
    <w:rsid w:val="00286650"/>
    <w:rsid w:val="002867E6"/>
    <w:rsid w:val="002872E2"/>
    <w:rsid w:val="00287680"/>
    <w:rsid w:val="00287708"/>
    <w:rsid w:val="002877E3"/>
    <w:rsid w:val="002879EA"/>
    <w:rsid w:val="00287BAF"/>
    <w:rsid w:val="002901B0"/>
    <w:rsid w:val="002910FF"/>
    <w:rsid w:val="0029119F"/>
    <w:rsid w:val="002911E4"/>
    <w:rsid w:val="00291390"/>
    <w:rsid w:val="00291419"/>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4973"/>
    <w:rsid w:val="0029546B"/>
    <w:rsid w:val="00295A2E"/>
    <w:rsid w:val="00295B77"/>
    <w:rsid w:val="00295F9C"/>
    <w:rsid w:val="002960CD"/>
    <w:rsid w:val="00296104"/>
    <w:rsid w:val="0029620D"/>
    <w:rsid w:val="0029694F"/>
    <w:rsid w:val="002974A1"/>
    <w:rsid w:val="002A0035"/>
    <w:rsid w:val="002A06AF"/>
    <w:rsid w:val="002A06ED"/>
    <w:rsid w:val="002A0F80"/>
    <w:rsid w:val="002A11CC"/>
    <w:rsid w:val="002A1388"/>
    <w:rsid w:val="002A2790"/>
    <w:rsid w:val="002A2E6F"/>
    <w:rsid w:val="002A2EE1"/>
    <w:rsid w:val="002A2FA4"/>
    <w:rsid w:val="002A32CB"/>
    <w:rsid w:val="002A370A"/>
    <w:rsid w:val="002A3A6D"/>
    <w:rsid w:val="002A3CE9"/>
    <w:rsid w:val="002A3D16"/>
    <w:rsid w:val="002A3F0E"/>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CCB"/>
    <w:rsid w:val="002B03C7"/>
    <w:rsid w:val="002B0612"/>
    <w:rsid w:val="002B0717"/>
    <w:rsid w:val="002B0A5A"/>
    <w:rsid w:val="002B0B07"/>
    <w:rsid w:val="002B0BE4"/>
    <w:rsid w:val="002B0D75"/>
    <w:rsid w:val="002B0DAA"/>
    <w:rsid w:val="002B0F55"/>
    <w:rsid w:val="002B1228"/>
    <w:rsid w:val="002B1538"/>
    <w:rsid w:val="002B1801"/>
    <w:rsid w:val="002B1C94"/>
    <w:rsid w:val="002B2148"/>
    <w:rsid w:val="002B263C"/>
    <w:rsid w:val="002B27E8"/>
    <w:rsid w:val="002B27FE"/>
    <w:rsid w:val="002B2B0B"/>
    <w:rsid w:val="002B303F"/>
    <w:rsid w:val="002B34F1"/>
    <w:rsid w:val="002B398F"/>
    <w:rsid w:val="002B3B3B"/>
    <w:rsid w:val="002B3E0D"/>
    <w:rsid w:val="002B3EFA"/>
    <w:rsid w:val="002B40F8"/>
    <w:rsid w:val="002B4A05"/>
    <w:rsid w:val="002B4E84"/>
    <w:rsid w:val="002B5325"/>
    <w:rsid w:val="002B5E01"/>
    <w:rsid w:val="002B5E95"/>
    <w:rsid w:val="002B64C0"/>
    <w:rsid w:val="002B6881"/>
    <w:rsid w:val="002B6EBD"/>
    <w:rsid w:val="002B7114"/>
    <w:rsid w:val="002B71C7"/>
    <w:rsid w:val="002B72FF"/>
    <w:rsid w:val="002B7506"/>
    <w:rsid w:val="002B7951"/>
    <w:rsid w:val="002B7958"/>
    <w:rsid w:val="002B7C9E"/>
    <w:rsid w:val="002C00BB"/>
    <w:rsid w:val="002C0AFE"/>
    <w:rsid w:val="002C0BEF"/>
    <w:rsid w:val="002C0D19"/>
    <w:rsid w:val="002C1096"/>
    <w:rsid w:val="002C17C9"/>
    <w:rsid w:val="002C18EA"/>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657"/>
    <w:rsid w:val="002C66EF"/>
    <w:rsid w:val="002C68AD"/>
    <w:rsid w:val="002C68FE"/>
    <w:rsid w:val="002C6FEE"/>
    <w:rsid w:val="002C7550"/>
    <w:rsid w:val="002C7582"/>
    <w:rsid w:val="002C75D2"/>
    <w:rsid w:val="002C7746"/>
    <w:rsid w:val="002C7D4F"/>
    <w:rsid w:val="002D0115"/>
    <w:rsid w:val="002D01CE"/>
    <w:rsid w:val="002D053F"/>
    <w:rsid w:val="002D071F"/>
    <w:rsid w:val="002D0AD9"/>
    <w:rsid w:val="002D0C79"/>
    <w:rsid w:val="002D0DB5"/>
    <w:rsid w:val="002D14C3"/>
    <w:rsid w:val="002D176C"/>
    <w:rsid w:val="002D1791"/>
    <w:rsid w:val="002D1C57"/>
    <w:rsid w:val="002D29D4"/>
    <w:rsid w:val="002D39C3"/>
    <w:rsid w:val="002D3AA8"/>
    <w:rsid w:val="002D4259"/>
    <w:rsid w:val="002D4323"/>
    <w:rsid w:val="002D4909"/>
    <w:rsid w:val="002D4EA8"/>
    <w:rsid w:val="002D571F"/>
    <w:rsid w:val="002D5940"/>
    <w:rsid w:val="002D5BC2"/>
    <w:rsid w:val="002D6382"/>
    <w:rsid w:val="002D659C"/>
    <w:rsid w:val="002D6676"/>
    <w:rsid w:val="002D677C"/>
    <w:rsid w:val="002D6801"/>
    <w:rsid w:val="002D6B57"/>
    <w:rsid w:val="002D72DC"/>
    <w:rsid w:val="002D7720"/>
    <w:rsid w:val="002E00D7"/>
    <w:rsid w:val="002E0213"/>
    <w:rsid w:val="002E048C"/>
    <w:rsid w:val="002E0766"/>
    <w:rsid w:val="002E17F0"/>
    <w:rsid w:val="002E1FA7"/>
    <w:rsid w:val="002E256F"/>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0B8"/>
    <w:rsid w:val="002E6107"/>
    <w:rsid w:val="002E6AD5"/>
    <w:rsid w:val="002E6EE5"/>
    <w:rsid w:val="002E7120"/>
    <w:rsid w:val="002E7345"/>
    <w:rsid w:val="002E7A53"/>
    <w:rsid w:val="002E7B61"/>
    <w:rsid w:val="002E7C06"/>
    <w:rsid w:val="002F0463"/>
    <w:rsid w:val="002F0F28"/>
    <w:rsid w:val="002F0FA9"/>
    <w:rsid w:val="002F16CD"/>
    <w:rsid w:val="002F17EE"/>
    <w:rsid w:val="002F1AAF"/>
    <w:rsid w:val="002F2038"/>
    <w:rsid w:val="002F207C"/>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329"/>
    <w:rsid w:val="002F69A2"/>
    <w:rsid w:val="002F6EEA"/>
    <w:rsid w:val="002F6FCF"/>
    <w:rsid w:val="002F744C"/>
    <w:rsid w:val="002F759A"/>
    <w:rsid w:val="002F7917"/>
    <w:rsid w:val="002F79C8"/>
    <w:rsid w:val="002F7CD3"/>
    <w:rsid w:val="002F7D0A"/>
    <w:rsid w:val="0030001C"/>
    <w:rsid w:val="00300867"/>
    <w:rsid w:val="0030106B"/>
    <w:rsid w:val="0030108F"/>
    <w:rsid w:val="0030120B"/>
    <w:rsid w:val="00301454"/>
    <w:rsid w:val="00301851"/>
    <w:rsid w:val="00301996"/>
    <w:rsid w:val="00301A3B"/>
    <w:rsid w:val="00301C51"/>
    <w:rsid w:val="0030203B"/>
    <w:rsid w:val="00302076"/>
    <w:rsid w:val="003020A6"/>
    <w:rsid w:val="0030280E"/>
    <w:rsid w:val="00302900"/>
    <w:rsid w:val="00302CF6"/>
    <w:rsid w:val="00302F19"/>
    <w:rsid w:val="00303119"/>
    <w:rsid w:val="0030347C"/>
    <w:rsid w:val="00304546"/>
    <w:rsid w:val="00304B96"/>
    <w:rsid w:val="00304BFB"/>
    <w:rsid w:val="00304C24"/>
    <w:rsid w:val="00304DA9"/>
    <w:rsid w:val="003050B4"/>
    <w:rsid w:val="00305794"/>
    <w:rsid w:val="00305930"/>
    <w:rsid w:val="00305E39"/>
    <w:rsid w:val="003064A5"/>
    <w:rsid w:val="003067D3"/>
    <w:rsid w:val="003068C3"/>
    <w:rsid w:val="00306CE8"/>
    <w:rsid w:val="00306DD6"/>
    <w:rsid w:val="00307749"/>
    <w:rsid w:val="00310A4F"/>
    <w:rsid w:val="00310C07"/>
    <w:rsid w:val="003115C2"/>
    <w:rsid w:val="0031191F"/>
    <w:rsid w:val="00311A87"/>
    <w:rsid w:val="00312195"/>
    <w:rsid w:val="003122DF"/>
    <w:rsid w:val="0031233A"/>
    <w:rsid w:val="00312736"/>
    <w:rsid w:val="00312885"/>
    <w:rsid w:val="00312A6E"/>
    <w:rsid w:val="0031302B"/>
    <w:rsid w:val="00313217"/>
    <w:rsid w:val="003133F1"/>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406"/>
    <w:rsid w:val="00317DE5"/>
    <w:rsid w:val="003204B2"/>
    <w:rsid w:val="003204D3"/>
    <w:rsid w:val="00320572"/>
    <w:rsid w:val="0032067F"/>
    <w:rsid w:val="003209F4"/>
    <w:rsid w:val="00320F32"/>
    <w:rsid w:val="0032282A"/>
    <w:rsid w:val="00322946"/>
    <w:rsid w:val="00322D82"/>
    <w:rsid w:val="003234E6"/>
    <w:rsid w:val="00323E29"/>
    <w:rsid w:val="00324C88"/>
    <w:rsid w:val="00325583"/>
    <w:rsid w:val="003255A8"/>
    <w:rsid w:val="00325E41"/>
    <w:rsid w:val="00326593"/>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F6"/>
    <w:rsid w:val="00332FA6"/>
    <w:rsid w:val="00332FB6"/>
    <w:rsid w:val="003332C3"/>
    <w:rsid w:val="00333B1B"/>
    <w:rsid w:val="00334545"/>
    <w:rsid w:val="003347CB"/>
    <w:rsid w:val="00334BF4"/>
    <w:rsid w:val="00334DD9"/>
    <w:rsid w:val="0033613F"/>
    <w:rsid w:val="0033656B"/>
    <w:rsid w:val="003366B1"/>
    <w:rsid w:val="00337076"/>
    <w:rsid w:val="003377CE"/>
    <w:rsid w:val="00337868"/>
    <w:rsid w:val="0033788A"/>
    <w:rsid w:val="003379F8"/>
    <w:rsid w:val="00337C88"/>
    <w:rsid w:val="003400F2"/>
    <w:rsid w:val="00340BD5"/>
    <w:rsid w:val="00340C11"/>
    <w:rsid w:val="00340EE4"/>
    <w:rsid w:val="0034118C"/>
    <w:rsid w:val="003413FB"/>
    <w:rsid w:val="0034203F"/>
    <w:rsid w:val="00342685"/>
    <w:rsid w:val="00342912"/>
    <w:rsid w:val="00342A5F"/>
    <w:rsid w:val="003434F8"/>
    <w:rsid w:val="00343576"/>
    <w:rsid w:val="003437F0"/>
    <w:rsid w:val="00343C45"/>
    <w:rsid w:val="00343D96"/>
    <w:rsid w:val="003443E3"/>
    <w:rsid w:val="0034455E"/>
    <w:rsid w:val="003447AB"/>
    <w:rsid w:val="00344963"/>
    <w:rsid w:val="0034499C"/>
    <w:rsid w:val="00344B5E"/>
    <w:rsid w:val="00344CFC"/>
    <w:rsid w:val="00344F44"/>
    <w:rsid w:val="00344F6F"/>
    <w:rsid w:val="00345053"/>
    <w:rsid w:val="003450DD"/>
    <w:rsid w:val="0034541A"/>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40A7"/>
    <w:rsid w:val="003548D2"/>
    <w:rsid w:val="00354B21"/>
    <w:rsid w:val="003552EE"/>
    <w:rsid w:val="00355D03"/>
    <w:rsid w:val="00355EC5"/>
    <w:rsid w:val="00355F24"/>
    <w:rsid w:val="0035614D"/>
    <w:rsid w:val="0035631E"/>
    <w:rsid w:val="003566CF"/>
    <w:rsid w:val="00356933"/>
    <w:rsid w:val="00357051"/>
    <w:rsid w:val="00357190"/>
    <w:rsid w:val="0036004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30E8"/>
    <w:rsid w:val="003638D4"/>
    <w:rsid w:val="00363C6A"/>
    <w:rsid w:val="00363D46"/>
    <w:rsid w:val="00363E79"/>
    <w:rsid w:val="00364062"/>
    <w:rsid w:val="0036408E"/>
    <w:rsid w:val="003642D6"/>
    <w:rsid w:val="0036437C"/>
    <w:rsid w:val="003647A4"/>
    <w:rsid w:val="003648AE"/>
    <w:rsid w:val="00364A5B"/>
    <w:rsid w:val="00364D4A"/>
    <w:rsid w:val="00364D53"/>
    <w:rsid w:val="00365114"/>
    <w:rsid w:val="00365DA9"/>
    <w:rsid w:val="003664C5"/>
    <w:rsid w:val="0036665D"/>
    <w:rsid w:val="0036674B"/>
    <w:rsid w:val="00366D2C"/>
    <w:rsid w:val="00366FBC"/>
    <w:rsid w:val="00366FE2"/>
    <w:rsid w:val="00367286"/>
    <w:rsid w:val="0036729D"/>
    <w:rsid w:val="003676DD"/>
    <w:rsid w:val="00367BD9"/>
    <w:rsid w:val="00367DC6"/>
    <w:rsid w:val="0037049B"/>
    <w:rsid w:val="00370561"/>
    <w:rsid w:val="00370716"/>
    <w:rsid w:val="003709EF"/>
    <w:rsid w:val="00370CE0"/>
    <w:rsid w:val="003712C9"/>
    <w:rsid w:val="003714A7"/>
    <w:rsid w:val="003715B6"/>
    <w:rsid w:val="0037160F"/>
    <w:rsid w:val="00371784"/>
    <w:rsid w:val="003717DA"/>
    <w:rsid w:val="00371906"/>
    <w:rsid w:val="00371ED8"/>
    <w:rsid w:val="00372CAD"/>
    <w:rsid w:val="0037308F"/>
    <w:rsid w:val="00373133"/>
    <w:rsid w:val="00373280"/>
    <w:rsid w:val="0037364E"/>
    <w:rsid w:val="0037370A"/>
    <w:rsid w:val="0037433F"/>
    <w:rsid w:val="00374476"/>
    <w:rsid w:val="0037472A"/>
    <w:rsid w:val="00374B5D"/>
    <w:rsid w:val="00374B8E"/>
    <w:rsid w:val="0037561D"/>
    <w:rsid w:val="00375B53"/>
    <w:rsid w:val="00376A7F"/>
    <w:rsid w:val="00376C01"/>
    <w:rsid w:val="0037702B"/>
    <w:rsid w:val="0037705E"/>
    <w:rsid w:val="00377126"/>
    <w:rsid w:val="0037728C"/>
    <w:rsid w:val="00377421"/>
    <w:rsid w:val="003777BC"/>
    <w:rsid w:val="00377887"/>
    <w:rsid w:val="00377F64"/>
    <w:rsid w:val="0038005D"/>
    <w:rsid w:val="00380403"/>
    <w:rsid w:val="00380554"/>
    <w:rsid w:val="0038060A"/>
    <w:rsid w:val="0038066F"/>
    <w:rsid w:val="00380835"/>
    <w:rsid w:val="003808BB"/>
    <w:rsid w:val="00380B20"/>
    <w:rsid w:val="00381007"/>
    <w:rsid w:val="0038119D"/>
    <w:rsid w:val="00381600"/>
    <w:rsid w:val="00381870"/>
    <w:rsid w:val="00381899"/>
    <w:rsid w:val="00381E45"/>
    <w:rsid w:val="00381E5E"/>
    <w:rsid w:val="00381F80"/>
    <w:rsid w:val="003821F8"/>
    <w:rsid w:val="0038225D"/>
    <w:rsid w:val="003829FF"/>
    <w:rsid w:val="003831D8"/>
    <w:rsid w:val="00383233"/>
    <w:rsid w:val="00383365"/>
    <w:rsid w:val="003834C9"/>
    <w:rsid w:val="003844E5"/>
    <w:rsid w:val="003845B9"/>
    <w:rsid w:val="003846B9"/>
    <w:rsid w:val="00384A46"/>
    <w:rsid w:val="00384CE5"/>
    <w:rsid w:val="00384E98"/>
    <w:rsid w:val="00385543"/>
    <w:rsid w:val="00385929"/>
    <w:rsid w:val="00385940"/>
    <w:rsid w:val="00385EB0"/>
    <w:rsid w:val="003861AD"/>
    <w:rsid w:val="00386336"/>
    <w:rsid w:val="00386452"/>
    <w:rsid w:val="00386508"/>
    <w:rsid w:val="0038661A"/>
    <w:rsid w:val="0038699A"/>
    <w:rsid w:val="00386D85"/>
    <w:rsid w:val="0038743E"/>
    <w:rsid w:val="00387D59"/>
    <w:rsid w:val="00387E2A"/>
    <w:rsid w:val="00387F32"/>
    <w:rsid w:val="003904F5"/>
    <w:rsid w:val="00390772"/>
    <w:rsid w:val="0039094A"/>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426"/>
    <w:rsid w:val="00394AE8"/>
    <w:rsid w:val="00394CAA"/>
    <w:rsid w:val="00394CFE"/>
    <w:rsid w:val="00394D94"/>
    <w:rsid w:val="003950DE"/>
    <w:rsid w:val="0039523D"/>
    <w:rsid w:val="00395450"/>
    <w:rsid w:val="0039555D"/>
    <w:rsid w:val="003959FD"/>
    <w:rsid w:val="00395B3C"/>
    <w:rsid w:val="0039609C"/>
    <w:rsid w:val="003963D7"/>
    <w:rsid w:val="003966AF"/>
    <w:rsid w:val="00396C23"/>
    <w:rsid w:val="00396F8E"/>
    <w:rsid w:val="00397105"/>
    <w:rsid w:val="00397C2F"/>
    <w:rsid w:val="00397D83"/>
    <w:rsid w:val="00397EFD"/>
    <w:rsid w:val="003A020C"/>
    <w:rsid w:val="003A056B"/>
    <w:rsid w:val="003A0595"/>
    <w:rsid w:val="003A05EC"/>
    <w:rsid w:val="003A0931"/>
    <w:rsid w:val="003A0A68"/>
    <w:rsid w:val="003A0ADD"/>
    <w:rsid w:val="003A1228"/>
    <w:rsid w:val="003A19F4"/>
    <w:rsid w:val="003A1B4C"/>
    <w:rsid w:val="003A1D7F"/>
    <w:rsid w:val="003A25DD"/>
    <w:rsid w:val="003A27CA"/>
    <w:rsid w:val="003A2DC4"/>
    <w:rsid w:val="003A2EAC"/>
    <w:rsid w:val="003A2F15"/>
    <w:rsid w:val="003A31B1"/>
    <w:rsid w:val="003A330B"/>
    <w:rsid w:val="003A352C"/>
    <w:rsid w:val="003A3600"/>
    <w:rsid w:val="003A4346"/>
    <w:rsid w:val="003A447F"/>
    <w:rsid w:val="003A4EAB"/>
    <w:rsid w:val="003A4FC5"/>
    <w:rsid w:val="003A59DD"/>
    <w:rsid w:val="003A5E4E"/>
    <w:rsid w:val="003A5F1C"/>
    <w:rsid w:val="003A66A1"/>
    <w:rsid w:val="003A6995"/>
    <w:rsid w:val="003A6A85"/>
    <w:rsid w:val="003A6B9D"/>
    <w:rsid w:val="003A6C17"/>
    <w:rsid w:val="003A6E19"/>
    <w:rsid w:val="003A71B9"/>
    <w:rsid w:val="003A78C9"/>
    <w:rsid w:val="003A7DB5"/>
    <w:rsid w:val="003A7FF5"/>
    <w:rsid w:val="003B03DE"/>
    <w:rsid w:val="003B043C"/>
    <w:rsid w:val="003B0BDD"/>
    <w:rsid w:val="003B0DE9"/>
    <w:rsid w:val="003B0EF8"/>
    <w:rsid w:val="003B1514"/>
    <w:rsid w:val="003B1FAD"/>
    <w:rsid w:val="003B2018"/>
    <w:rsid w:val="003B20F6"/>
    <w:rsid w:val="003B2328"/>
    <w:rsid w:val="003B29E6"/>
    <w:rsid w:val="003B2AF5"/>
    <w:rsid w:val="003B2FE5"/>
    <w:rsid w:val="003B306D"/>
    <w:rsid w:val="003B3123"/>
    <w:rsid w:val="003B40D7"/>
    <w:rsid w:val="003B4934"/>
    <w:rsid w:val="003B4D72"/>
    <w:rsid w:val="003B4FD3"/>
    <w:rsid w:val="003B4FEE"/>
    <w:rsid w:val="003B5134"/>
    <w:rsid w:val="003B5325"/>
    <w:rsid w:val="003B5FDE"/>
    <w:rsid w:val="003B6738"/>
    <w:rsid w:val="003B6CD3"/>
    <w:rsid w:val="003B7887"/>
    <w:rsid w:val="003B789A"/>
    <w:rsid w:val="003B7B5E"/>
    <w:rsid w:val="003B7C95"/>
    <w:rsid w:val="003C01BF"/>
    <w:rsid w:val="003C01C4"/>
    <w:rsid w:val="003C082D"/>
    <w:rsid w:val="003C0D24"/>
    <w:rsid w:val="003C1057"/>
    <w:rsid w:val="003C1342"/>
    <w:rsid w:val="003C1665"/>
    <w:rsid w:val="003C1DB9"/>
    <w:rsid w:val="003C1FC9"/>
    <w:rsid w:val="003C24DC"/>
    <w:rsid w:val="003C2797"/>
    <w:rsid w:val="003C2B07"/>
    <w:rsid w:val="003C2B29"/>
    <w:rsid w:val="003C2B48"/>
    <w:rsid w:val="003C2BEC"/>
    <w:rsid w:val="003C2CCC"/>
    <w:rsid w:val="003C2F33"/>
    <w:rsid w:val="003C30F8"/>
    <w:rsid w:val="003C354B"/>
    <w:rsid w:val="003C3B2F"/>
    <w:rsid w:val="003C4031"/>
    <w:rsid w:val="003C4053"/>
    <w:rsid w:val="003C4444"/>
    <w:rsid w:val="003C5551"/>
    <w:rsid w:val="003C566B"/>
    <w:rsid w:val="003C5739"/>
    <w:rsid w:val="003C5C3E"/>
    <w:rsid w:val="003C5F38"/>
    <w:rsid w:val="003C6A42"/>
    <w:rsid w:val="003C6C30"/>
    <w:rsid w:val="003C7101"/>
    <w:rsid w:val="003C71AD"/>
    <w:rsid w:val="003C787B"/>
    <w:rsid w:val="003C7EB7"/>
    <w:rsid w:val="003C7F54"/>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5D4"/>
    <w:rsid w:val="003D6DB6"/>
    <w:rsid w:val="003D7769"/>
    <w:rsid w:val="003D7899"/>
    <w:rsid w:val="003D7B3F"/>
    <w:rsid w:val="003D7C0A"/>
    <w:rsid w:val="003D7CD9"/>
    <w:rsid w:val="003D7D72"/>
    <w:rsid w:val="003D7DBC"/>
    <w:rsid w:val="003D7EC2"/>
    <w:rsid w:val="003E0821"/>
    <w:rsid w:val="003E08A3"/>
    <w:rsid w:val="003E0916"/>
    <w:rsid w:val="003E1306"/>
    <w:rsid w:val="003E1998"/>
    <w:rsid w:val="003E1EEF"/>
    <w:rsid w:val="003E2270"/>
    <w:rsid w:val="003E36C7"/>
    <w:rsid w:val="003E42D3"/>
    <w:rsid w:val="003E4586"/>
    <w:rsid w:val="003E459D"/>
    <w:rsid w:val="003E4A0B"/>
    <w:rsid w:val="003E5349"/>
    <w:rsid w:val="003E57F7"/>
    <w:rsid w:val="003E58FA"/>
    <w:rsid w:val="003E5A89"/>
    <w:rsid w:val="003E5B0F"/>
    <w:rsid w:val="003E5E8A"/>
    <w:rsid w:val="003E5ED2"/>
    <w:rsid w:val="003E64AF"/>
    <w:rsid w:val="003E6912"/>
    <w:rsid w:val="003E6C50"/>
    <w:rsid w:val="003E711E"/>
    <w:rsid w:val="003E7488"/>
    <w:rsid w:val="003E767F"/>
    <w:rsid w:val="003E783D"/>
    <w:rsid w:val="003E7BF6"/>
    <w:rsid w:val="003E7EFA"/>
    <w:rsid w:val="003E7FF3"/>
    <w:rsid w:val="003F090D"/>
    <w:rsid w:val="003F0A55"/>
    <w:rsid w:val="003F0AFA"/>
    <w:rsid w:val="003F1140"/>
    <w:rsid w:val="003F1BBC"/>
    <w:rsid w:val="003F1C57"/>
    <w:rsid w:val="003F2071"/>
    <w:rsid w:val="003F2698"/>
    <w:rsid w:val="003F2AB7"/>
    <w:rsid w:val="003F2B31"/>
    <w:rsid w:val="003F3465"/>
    <w:rsid w:val="003F35E2"/>
    <w:rsid w:val="003F38DA"/>
    <w:rsid w:val="003F3C3F"/>
    <w:rsid w:val="003F3EDC"/>
    <w:rsid w:val="003F4278"/>
    <w:rsid w:val="003F4752"/>
    <w:rsid w:val="003F48E3"/>
    <w:rsid w:val="003F54FF"/>
    <w:rsid w:val="003F5531"/>
    <w:rsid w:val="003F5CAA"/>
    <w:rsid w:val="003F5D6D"/>
    <w:rsid w:val="003F61E5"/>
    <w:rsid w:val="003F6A73"/>
    <w:rsid w:val="003F6B42"/>
    <w:rsid w:val="003F6C75"/>
    <w:rsid w:val="003F6D4F"/>
    <w:rsid w:val="003F7E18"/>
    <w:rsid w:val="00400103"/>
    <w:rsid w:val="00400397"/>
    <w:rsid w:val="004005D2"/>
    <w:rsid w:val="0040060E"/>
    <w:rsid w:val="00400C2B"/>
    <w:rsid w:val="00400E66"/>
    <w:rsid w:val="004011F7"/>
    <w:rsid w:val="004016AD"/>
    <w:rsid w:val="00402556"/>
    <w:rsid w:val="0040263F"/>
    <w:rsid w:val="004026F2"/>
    <w:rsid w:val="00402BCD"/>
    <w:rsid w:val="00402D13"/>
    <w:rsid w:val="00402FD1"/>
    <w:rsid w:val="0040320E"/>
    <w:rsid w:val="0040323E"/>
    <w:rsid w:val="0040366B"/>
    <w:rsid w:val="004037C7"/>
    <w:rsid w:val="00403D23"/>
    <w:rsid w:val="00403EF4"/>
    <w:rsid w:val="00403FF7"/>
    <w:rsid w:val="0040429B"/>
    <w:rsid w:val="00404469"/>
    <w:rsid w:val="00404639"/>
    <w:rsid w:val="00404981"/>
    <w:rsid w:val="00404B9F"/>
    <w:rsid w:val="00404E1F"/>
    <w:rsid w:val="00404FAC"/>
    <w:rsid w:val="00405521"/>
    <w:rsid w:val="00405730"/>
    <w:rsid w:val="00405BF5"/>
    <w:rsid w:val="00405C27"/>
    <w:rsid w:val="00405D6E"/>
    <w:rsid w:val="00406445"/>
    <w:rsid w:val="00406543"/>
    <w:rsid w:val="00406685"/>
    <w:rsid w:val="00406A6E"/>
    <w:rsid w:val="0041071A"/>
    <w:rsid w:val="004107E6"/>
    <w:rsid w:val="00410810"/>
    <w:rsid w:val="00410960"/>
    <w:rsid w:val="00410A5B"/>
    <w:rsid w:val="004111F1"/>
    <w:rsid w:val="0041131E"/>
    <w:rsid w:val="004113E3"/>
    <w:rsid w:val="00411462"/>
    <w:rsid w:val="004114DD"/>
    <w:rsid w:val="004115ED"/>
    <w:rsid w:val="00411853"/>
    <w:rsid w:val="004120BE"/>
    <w:rsid w:val="00412129"/>
    <w:rsid w:val="00412296"/>
    <w:rsid w:val="00412329"/>
    <w:rsid w:val="004123E4"/>
    <w:rsid w:val="00412478"/>
    <w:rsid w:val="004126D1"/>
    <w:rsid w:val="00412815"/>
    <w:rsid w:val="00412A9A"/>
    <w:rsid w:val="00412C86"/>
    <w:rsid w:val="00412D1A"/>
    <w:rsid w:val="00412EC0"/>
    <w:rsid w:val="0041313D"/>
    <w:rsid w:val="0041341C"/>
    <w:rsid w:val="00413978"/>
    <w:rsid w:val="00413EDB"/>
    <w:rsid w:val="00414473"/>
    <w:rsid w:val="00414490"/>
    <w:rsid w:val="0041466C"/>
    <w:rsid w:val="004146C0"/>
    <w:rsid w:val="0041544F"/>
    <w:rsid w:val="0041615B"/>
    <w:rsid w:val="00416928"/>
    <w:rsid w:val="004172CF"/>
    <w:rsid w:val="00417514"/>
    <w:rsid w:val="004179D8"/>
    <w:rsid w:val="00417F67"/>
    <w:rsid w:val="004200DB"/>
    <w:rsid w:val="0042038D"/>
    <w:rsid w:val="004205AD"/>
    <w:rsid w:val="0042083C"/>
    <w:rsid w:val="0042088B"/>
    <w:rsid w:val="004211AE"/>
    <w:rsid w:val="00421785"/>
    <w:rsid w:val="00421C66"/>
    <w:rsid w:val="00421CD6"/>
    <w:rsid w:val="0042297E"/>
    <w:rsid w:val="004232A5"/>
    <w:rsid w:val="004232F1"/>
    <w:rsid w:val="00423A99"/>
    <w:rsid w:val="00423DF6"/>
    <w:rsid w:val="00424511"/>
    <w:rsid w:val="00424B3E"/>
    <w:rsid w:val="00424DAD"/>
    <w:rsid w:val="0042501F"/>
    <w:rsid w:val="004257AE"/>
    <w:rsid w:val="00425981"/>
    <w:rsid w:val="0042681F"/>
    <w:rsid w:val="00427588"/>
    <w:rsid w:val="00427A74"/>
    <w:rsid w:val="00427EAC"/>
    <w:rsid w:val="00427EB9"/>
    <w:rsid w:val="00430A65"/>
    <w:rsid w:val="00430B30"/>
    <w:rsid w:val="00430C49"/>
    <w:rsid w:val="00430D80"/>
    <w:rsid w:val="00430EA5"/>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4161"/>
    <w:rsid w:val="00434197"/>
    <w:rsid w:val="0043451C"/>
    <w:rsid w:val="004346F6"/>
    <w:rsid w:val="00434BA4"/>
    <w:rsid w:val="00434E02"/>
    <w:rsid w:val="0043555E"/>
    <w:rsid w:val="00435781"/>
    <w:rsid w:val="0043590F"/>
    <w:rsid w:val="004360DC"/>
    <w:rsid w:val="00436133"/>
    <w:rsid w:val="004368BC"/>
    <w:rsid w:val="00436A64"/>
    <w:rsid w:val="00436A65"/>
    <w:rsid w:val="00436D56"/>
    <w:rsid w:val="00436E2E"/>
    <w:rsid w:val="00436EB9"/>
    <w:rsid w:val="00437314"/>
    <w:rsid w:val="00437714"/>
    <w:rsid w:val="00437939"/>
    <w:rsid w:val="00437A2A"/>
    <w:rsid w:val="00437F32"/>
    <w:rsid w:val="004408CA"/>
    <w:rsid w:val="00440D87"/>
    <w:rsid w:val="00440DE2"/>
    <w:rsid w:val="00440FFD"/>
    <w:rsid w:val="00441180"/>
    <w:rsid w:val="0044126F"/>
    <w:rsid w:val="004416FC"/>
    <w:rsid w:val="00441729"/>
    <w:rsid w:val="00441988"/>
    <w:rsid w:val="00441A08"/>
    <w:rsid w:val="00441B26"/>
    <w:rsid w:val="004420EA"/>
    <w:rsid w:val="004432E4"/>
    <w:rsid w:val="00443C68"/>
    <w:rsid w:val="00444021"/>
    <w:rsid w:val="004442A5"/>
    <w:rsid w:val="0044436D"/>
    <w:rsid w:val="00444982"/>
    <w:rsid w:val="00444EEC"/>
    <w:rsid w:val="00445147"/>
    <w:rsid w:val="00445913"/>
    <w:rsid w:val="00446057"/>
    <w:rsid w:val="0044605C"/>
    <w:rsid w:val="0044699E"/>
    <w:rsid w:val="00447078"/>
    <w:rsid w:val="004475FA"/>
    <w:rsid w:val="004477EB"/>
    <w:rsid w:val="00447FBA"/>
    <w:rsid w:val="004502C0"/>
    <w:rsid w:val="00450374"/>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FB9"/>
    <w:rsid w:val="004533F9"/>
    <w:rsid w:val="004534C8"/>
    <w:rsid w:val="00453A35"/>
    <w:rsid w:val="004552B6"/>
    <w:rsid w:val="00455439"/>
    <w:rsid w:val="0045544F"/>
    <w:rsid w:val="00455586"/>
    <w:rsid w:val="00455C12"/>
    <w:rsid w:val="00455C71"/>
    <w:rsid w:val="00456828"/>
    <w:rsid w:val="00456AD1"/>
    <w:rsid w:val="004571F5"/>
    <w:rsid w:val="00457668"/>
    <w:rsid w:val="00457757"/>
    <w:rsid w:val="00457AE9"/>
    <w:rsid w:val="00457C45"/>
    <w:rsid w:val="00457D68"/>
    <w:rsid w:val="00457DBB"/>
    <w:rsid w:val="00457DF6"/>
    <w:rsid w:val="004606CD"/>
    <w:rsid w:val="004609F0"/>
    <w:rsid w:val="00460B66"/>
    <w:rsid w:val="00460C9D"/>
    <w:rsid w:val="00460E04"/>
    <w:rsid w:val="004612BF"/>
    <w:rsid w:val="0046140C"/>
    <w:rsid w:val="00461B19"/>
    <w:rsid w:val="00461B69"/>
    <w:rsid w:val="004620F0"/>
    <w:rsid w:val="004623E5"/>
    <w:rsid w:val="00462590"/>
    <w:rsid w:val="004625CA"/>
    <w:rsid w:val="0046312D"/>
    <w:rsid w:val="004635D5"/>
    <w:rsid w:val="00463667"/>
    <w:rsid w:val="00463DCB"/>
    <w:rsid w:val="004643D3"/>
    <w:rsid w:val="0046471E"/>
    <w:rsid w:val="00464CBC"/>
    <w:rsid w:val="00465781"/>
    <w:rsid w:val="00465CB7"/>
    <w:rsid w:val="00465F29"/>
    <w:rsid w:val="0046601D"/>
    <w:rsid w:val="00466341"/>
    <w:rsid w:val="004664BD"/>
    <w:rsid w:val="004665BD"/>
    <w:rsid w:val="00466B52"/>
    <w:rsid w:val="00466C23"/>
    <w:rsid w:val="00466D14"/>
    <w:rsid w:val="004670DA"/>
    <w:rsid w:val="00467866"/>
    <w:rsid w:val="00467B57"/>
    <w:rsid w:val="00467C2D"/>
    <w:rsid w:val="004704C6"/>
    <w:rsid w:val="0047063D"/>
    <w:rsid w:val="00470B48"/>
    <w:rsid w:val="00470C91"/>
    <w:rsid w:val="00470D8C"/>
    <w:rsid w:val="00470F78"/>
    <w:rsid w:val="004714D1"/>
    <w:rsid w:val="0047248E"/>
    <w:rsid w:val="0047264B"/>
    <w:rsid w:val="004726F4"/>
    <w:rsid w:val="00472D7E"/>
    <w:rsid w:val="00472ED2"/>
    <w:rsid w:val="00473802"/>
    <w:rsid w:val="00473D88"/>
    <w:rsid w:val="00474132"/>
    <w:rsid w:val="00474842"/>
    <w:rsid w:val="00474A93"/>
    <w:rsid w:val="00474B43"/>
    <w:rsid w:val="00474C02"/>
    <w:rsid w:val="00474E59"/>
    <w:rsid w:val="004750C2"/>
    <w:rsid w:val="0047581C"/>
    <w:rsid w:val="00475BC9"/>
    <w:rsid w:val="00475F72"/>
    <w:rsid w:val="00476186"/>
    <w:rsid w:val="004764D9"/>
    <w:rsid w:val="00476E62"/>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55C"/>
    <w:rsid w:val="00483955"/>
    <w:rsid w:val="00483DB3"/>
    <w:rsid w:val="00483FE1"/>
    <w:rsid w:val="00484099"/>
    <w:rsid w:val="004841C8"/>
    <w:rsid w:val="004843ED"/>
    <w:rsid w:val="00484409"/>
    <w:rsid w:val="004847BA"/>
    <w:rsid w:val="004847C8"/>
    <w:rsid w:val="004850EF"/>
    <w:rsid w:val="004852AC"/>
    <w:rsid w:val="0048555E"/>
    <w:rsid w:val="00485652"/>
    <w:rsid w:val="0048579F"/>
    <w:rsid w:val="00485A7C"/>
    <w:rsid w:val="0048603B"/>
    <w:rsid w:val="00486262"/>
    <w:rsid w:val="00487050"/>
    <w:rsid w:val="0048726D"/>
    <w:rsid w:val="0048733B"/>
    <w:rsid w:val="004875D3"/>
    <w:rsid w:val="00487607"/>
    <w:rsid w:val="0048771D"/>
    <w:rsid w:val="0048789A"/>
    <w:rsid w:val="00487B11"/>
    <w:rsid w:val="00487BD8"/>
    <w:rsid w:val="00490125"/>
    <w:rsid w:val="004903D6"/>
    <w:rsid w:val="0049046F"/>
    <w:rsid w:val="00490904"/>
    <w:rsid w:val="00490A95"/>
    <w:rsid w:val="00490E2E"/>
    <w:rsid w:val="00491BCE"/>
    <w:rsid w:val="0049214D"/>
    <w:rsid w:val="00492264"/>
    <w:rsid w:val="004924DE"/>
    <w:rsid w:val="00493019"/>
    <w:rsid w:val="004932C4"/>
    <w:rsid w:val="00493F3A"/>
    <w:rsid w:val="00494102"/>
    <w:rsid w:val="00494304"/>
    <w:rsid w:val="004947CD"/>
    <w:rsid w:val="00494835"/>
    <w:rsid w:val="00494874"/>
    <w:rsid w:val="00495C09"/>
    <w:rsid w:val="00496364"/>
    <w:rsid w:val="0049643D"/>
    <w:rsid w:val="00496A70"/>
    <w:rsid w:val="00496BAA"/>
    <w:rsid w:val="00496CC2"/>
    <w:rsid w:val="00496F54"/>
    <w:rsid w:val="00496FB4"/>
    <w:rsid w:val="004974C3"/>
    <w:rsid w:val="0049783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52E"/>
    <w:rsid w:val="004A460C"/>
    <w:rsid w:val="004A475A"/>
    <w:rsid w:val="004A4B87"/>
    <w:rsid w:val="004A4E0F"/>
    <w:rsid w:val="004A509A"/>
    <w:rsid w:val="004A5585"/>
    <w:rsid w:val="004A5616"/>
    <w:rsid w:val="004A57A6"/>
    <w:rsid w:val="004A5A17"/>
    <w:rsid w:val="004A5C8F"/>
    <w:rsid w:val="004A6588"/>
    <w:rsid w:val="004A65B8"/>
    <w:rsid w:val="004A6E72"/>
    <w:rsid w:val="004A70A5"/>
    <w:rsid w:val="004A745A"/>
    <w:rsid w:val="004A7BD0"/>
    <w:rsid w:val="004A7C03"/>
    <w:rsid w:val="004B03B3"/>
    <w:rsid w:val="004B05F1"/>
    <w:rsid w:val="004B07D9"/>
    <w:rsid w:val="004B0841"/>
    <w:rsid w:val="004B125A"/>
    <w:rsid w:val="004B1485"/>
    <w:rsid w:val="004B167D"/>
    <w:rsid w:val="004B1685"/>
    <w:rsid w:val="004B18DC"/>
    <w:rsid w:val="004B1D12"/>
    <w:rsid w:val="004B23FB"/>
    <w:rsid w:val="004B2447"/>
    <w:rsid w:val="004B2478"/>
    <w:rsid w:val="004B24EB"/>
    <w:rsid w:val="004B2576"/>
    <w:rsid w:val="004B2792"/>
    <w:rsid w:val="004B2A57"/>
    <w:rsid w:val="004B2F12"/>
    <w:rsid w:val="004B302C"/>
    <w:rsid w:val="004B32DE"/>
    <w:rsid w:val="004B3430"/>
    <w:rsid w:val="004B3602"/>
    <w:rsid w:val="004B3A6A"/>
    <w:rsid w:val="004B3E6B"/>
    <w:rsid w:val="004B4F51"/>
    <w:rsid w:val="004B5AA1"/>
    <w:rsid w:val="004B613F"/>
    <w:rsid w:val="004B6AFA"/>
    <w:rsid w:val="004B6C04"/>
    <w:rsid w:val="004B6CE1"/>
    <w:rsid w:val="004B6FAB"/>
    <w:rsid w:val="004B7249"/>
    <w:rsid w:val="004B7648"/>
    <w:rsid w:val="004B7E7B"/>
    <w:rsid w:val="004C048E"/>
    <w:rsid w:val="004C08B6"/>
    <w:rsid w:val="004C0A8A"/>
    <w:rsid w:val="004C0C6B"/>
    <w:rsid w:val="004C10BD"/>
    <w:rsid w:val="004C12A8"/>
    <w:rsid w:val="004C1D76"/>
    <w:rsid w:val="004C1F9F"/>
    <w:rsid w:val="004C2716"/>
    <w:rsid w:val="004C305F"/>
    <w:rsid w:val="004C318B"/>
    <w:rsid w:val="004C33D9"/>
    <w:rsid w:val="004C38F1"/>
    <w:rsid w:val="004C3D5E"/>
    <w:rsid w:val="004C3F2F"/>
    <w:rsid w:val="004C3F36"/>
    <w:rsid w:val="004C444B"/>
    <w:rsid w:val="004C4467"/>
    <w:rsid w:val="004C4553"/>
    <w:rsid w:val="004C461A"/>
    <w:rsid w:val="004C46F3"/>
    <w:rsid w:val="004C49AB"/>
    <w:rsid w:val="004C4A3E"/>
    <w:rsid w:val="004C4D81"/>
    <w:rsid w:val="004C4E13"/>
    <w:rsid w:val="004C4EE3"/>
    <w:rsid w:val="004C5843"/>
    <w:rsid w:val="004C5E77"/>
    <w:rsid w:val="004C6076"/>
    <w:rsid w:val="004C67FB"/>
    <w:rsid w:val="004C68C4"/>
    <w:rsid w:val="004C6DA9"/>
    <w:rsid w:val="004C6FCE"/>
    <w:rsid w:val="004C7339"/>
    <w:rsid w:val="004C7415"/>
    <w:rsid w:val="004C74AF"/>
    <w:rsid w:val="004C78D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D7"/>
    <w:rsid w:val="004D4B7F"/>
    <w:rsid w:val="004D4E1F"/>
    <w:rsid w:val="004D51C6"/>
    <w:rsid w:val="004D56B2"/>
    <w:rsid w:val="004D58D2"/>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2FCC"/>
    <w:rsid w:val="004E3C47"/>
    <w:rsid w:val="004E3CAF"/>
    <w:rsid w:val="004E3D10"/>
    <w:rsid w:val="004E4464"/>
    <w:rsid w:val="004E4A04"/>
    <w:rsid w:val="004E4F51"/>
    <w:rsid w:val="004E5579"/>
    <w:rsid w:val="004E55B1"/>
    <w:rsid w:val="004E5839"/>
    <w:rsid w:val="004E58C8"/>
    <w:rsid w:val="004E5CC1"/>
    <w:rsid w:val="004E5EAA"/>
    <w:rsid w:val="004E6584"/>
    <w:rsid w:val="004E70D2"/>
    <w:rsid w:val="004E7C39"/>
    <w:rsid w:val="004E7F83"/>
    <w:rsid w:val="004F03DF"/>
    <w:rsid w:val="004F0507"/>
    <w:rsid w:val="004F0871"/>
    <w:rsid w:val="004F0A04"/>
    <w:rsid w:val="004F0A1B"/>
    <w:rsid w:val="004F15AC"/>
    <w:rsid w:val="004F2225"/>
    <w:rsid w:val="004F2E6E"/>
    <w:rsid w:val="004F3456"/>
    <w:rsid w:val="004F38E7"/>
    <w:rsid w:val="004F39C5"/>
    <w:rsid w:val="004F3E82"/>
    <w:rsid w:val="004F3FA0"/>
    <w:rsid w:val="004F4356"/>
    <w:rsid w:val="004F44AF"/>
    <w:rsid w:val="004F45C0"/>
    <w:rsid w:val="004F4864"/>
    <w:rsid w:val="004F498E"/>
    <w:rsid w:val="004F4AE0"/>
    <w:rsid w:val="004F4BC6"/>
    <w:rsid w:val="004F4C0E"/>
    <w:rsid w:val="004F512D"/>
    <w:rsid w:val="004F52B1"/>
    <w:rsid w:val="004F52FC"/>
    <w:rsid w:val="004F5EE2"/>
    <w:rsid w:val="004F5FE0"/>
    <w:rsid w:val="004F617C"/>
    <w:rsid w:val="004F66D7"/>
    <w:rsid w:val="004F687F"/>
    <w:rsid w:val="004F6B3C"/>
    <w:rsid w:val="004F6C00"/>
    <w:rsid w:val="004F6D7B"/>
    <w:rsid w:val="004F6FB2"/>
    <w:rsid w:val="004F6FD6"/>
    <w:rsid w:val="004F73B3"/>
    <w:rsid w:val="004F784B"/>
    <w:rsid w:val="004F79D4"/>
    <w:rsid w:val="0050010A"/>
    <w:rsid w:val="005003A2"/>
    <w:rsid w:val="0050071B"/>
    <w:rsid w:val="00500DA8"/>
    <w:rsid w:val="005010F3"/>
    <w:rsid w:val="00501152"/>
    <w:rsid w:val="005011D7"/>
    <w:rsid w:val="005015E6"/>
    <w:rsid w:val="00501B99"/>
    <w:rsid w:val="00501C54"/>
    <w:rsid w:val="00501DE7"/>
    <w:rsid w:val="005029B2"/>
    <w:rsid w:val="0050340E"/>
    <w:rsid w:val="0050364B"/>
    <w:rsid w:val="005038FC"/>
    <w:rsid w:val="00503A33"/>
    <w:rsid w:val="00503AB9"/>
    <w:rsid w:val="00503F51"/>
    <w:rsid w:val="00504426"/>
    <w:rsid w:val="0050468A"/>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54B"/>
    <w:rsid w:val="005109F7"/>
    <w:rsid w:val="00510ABF"/>
    <w:rsid w:val="00510FC1"/>
    <w:rsid w:val="0051186E"/>
    <w:rsid w:val="00511CDA"/>
    <w:rsid w:val="00511D1D"/>
    <w:rsid w:val="0051212D"/>
    <w:rsid w:val="00512693"/>
    <w:rsid w:val="005126CD"/>
    <w:rsid w:val="00512D4A"/>
    <w:rsid w:val="0051340E"/>
    <w:rsid w:val="005145B6"/>
    <w:rsid w:val="00514685"/>
    <w:rsid w:val="00515670"/>
    <w:rsid w:val="005159FB"/>
    <w:rsid w:val="00515ABE"/>
    <w:rsid w:val="00515BF9"/>
    <w:rsid w:val="005167D5"/>
    <w:rsid w:val="00516BD7"/>
    <w:rsid w:val="00516E7C"/>
    <w:rsid w:val="00517293"/>
    <w:rsid w:val="005175C0"/>
    <w:rsid w:val="005177D0"/>
    <w:rsid w:val="00517ECE"/>
    <w:rsid w:val="0052021E"/>
    <w:rsid w:val="0052022A"/>
    <w:rsid w:val="00520505"/>
    <w:rsid w:val="00521224"/>
    <w:rsid w:val="005218F9"/>
    <w:rsid w:val="005219AE"/>
    <w:rsid w:val="00521A84"/>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41B"/>
    <w:rsid w:val="0052660C"/>
    <w:rsid w:val="005266AD"/>
    <w:rsid w:val="005269E6"/>
    <w:rsid w:val="00526E4E"/>
    <w:rsid w:val="00526E7B"/>
    <w:rsid w:val="005273C5"/>
    <w:rsid w:val="005275AC"/>
    <w:rsid w:val="00527A8C"/>
    <w:rsid w:val="00527DDF"/>
    <w:rsid w:val="00527E37"/>
    <w:rsid w:val="005305BD"/>
    <w:rsid w:val="005307CD"/>
    <w:rsid w:val="00530A8C"/>
    <w:rsid w:val="00531355"/>
    <w:rsid w:val="005318F1"/>
    <w:rsid w:val="005318F8"/>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989"/>
    <w:rsid w:val="00537CFC"/>
    <w:rsid w:val="00540768"/>
    <w:rsid w:val="005408EA"/>
    <w:rsid w:val="00540D9B"/>
    <w:rsid w:val="00540EDA"/>
    <w:rsid w:val="0054104D"/>
    <w:rsid w:val="0054195D"/>
    <w:rsid w:val="005419FB"/>
    <w:rsid w:val="0054254C"/>
    <w:rsid w:val="005426DD"/>
    <w:rsid w:val="00542825"/>
    <w:rsid w:val="00542E58"/>
    <w:rsid w:val="00543102"/>
    <w:rsid w:val="00543151"/>
    <w:rsid w:val="00543405"/>
    <w:rsid w:val="0054379C"/>
    <w:rsid w:val="005437DB"/>
    <w:rsid w:val="00543A63"/>
    <w:rsid w:val="00543DAA"/>
    <w:rsid w:val="00543FC9"/>
    <w:rsid w:val="00544109"/>
    <w:rsid w:val="0054425D"/>
    <w:rsid w:val="00544408"/>
    <w:rsid w:val="005444EE"/>
    <w:rsid w:val="00544910"/>
    <w:rsid w:val="00544A91"/>
    <w:rsid w:val="005452CF"/>
    <w:rsid w:val="005454BA"/>
    <w:rsid w:val="005462B2"/>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867"/>
    <w:rsid w:val="00553B02"/>
    <w:rsid w:val="00553D44"/>
    <w:rsid w:val="00553ED7"/>
    <w:rsid w:val="00554280"/>
    <w:rsid w:val="005545E9"/>
    <w:rsid w:val="005548BF"/>
    <w:rsid w:val="00554A57"/>
    <w:rsid w:val="00554E89"/>
    <w:rsid w:val="00554F50"/>
    <w:rsid w:val="00555295"/>
    <w:rsid w:val="00555413"/>
    <w:rsid w:val="00555552"/>
    <w:rsid w:val="005555A5"/>
    <w:rsid w:val="00555D0E"/>
    <w:rsid w:val="005563BA"/>
    <w:rsid w:val="00556A41"/>
    <w:rsid w:val="00556C51"/>
    <w:rsid w:val="00556D5D"/>
    <w:rsid w:val="005571B0"/>
    <w:rsid w:val="005571E9"/>
    <w:rsid w:val="0055720C"/>
    <w:rsid w:val="0055777F"/>
    <w:rsid w:val="00557D2A"/>
    <w:rsid w:val="00557F7E"/>
    <w:rsid w:val="005600D5"/>
    <w:rsid w:val="005602A3"/>
    <w:rsid w:val="005603C1"/>
    <w:rsid w:val="00560625"/>
    <w:rsid w:val="00560960"/>
    <w:rsid w:val="00560F68"/>
    <w:rsid w:val="00561055"/>
    <w:rsid w:val="0056178C"/>
    <w:rsid w:val="00561E36"/>
    <w:rsid w:val="00562271"/>
    <w:rsid w:val="00562683"/>
    <w:rsid w:val="00562712"/>
    <w:rsid w:val="00562759"/>
    <w:rsid w:val="00562816"/>
    <w:rsid w:val="005629DD"/>
    <w:rsid w:val="00562BBB"/>
    <w:rsid w:val="00562F90"/>
    <w:rsid w:val="00562F97"/>
    <w:rsid w:val="005636A3"/>
    <w:rsid w:val="0056374F"/>
    <w:rsid w:val="005637C9"/>
    <w:rsid w:val="00563BE0"/>
    <w:rsid w:val="0056455D"/>
    <w:rsid w:val="00564761"/>
    <w:rsid w:val="005647B4"/>
    <w:rsid w:val="005649DE"/>
    <w:rsid w:val="00565165"/>
    <w:rsid w:val="005658D9"/>
    <w:rsid w:val="00565C0F"/>
    <w:rsid w:val="00565D6B"/>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F"/>
    <w:rsid w:val="00572BA4"/>
    <w:rsid w:val="0057327B"/>
    <w:rsid w:val="005732ED"/>
    <w:rsid w:val="00573AF6"/>
    <w:rsid w:val="00573BE5"/>
    <w:rsid w:val="005744F0"/>
    <w:rsid w:val="0057485A"/>
    <w:rsid w:val="005748B4"/>
    <w:rsid w:val="00574A5D"/>
    <w:rsid w:val="00574F77"/>
    <w:rsid w:val="00575324"/>
    <w:rsid w:val="00575702"/>
    <w:rsid w:val="005757F4"/>
    <w:rsid w:val="00575CF6"/>
    <w:rsid w:val="00576451"/>
    <w:rsid w:val="00576618"/>
    <w:rsid w:val="005766D9"/>
    <w:rsid w:val="0057685D"/>
    <w:rsid w:val="00576B12"/>
    <w:rsid w:val="00576B69"/>
    <w:rsid w:val="00576BF5"/>
    <w:rsid w:val="00576F6A"/>
    <w:rsid w:val="005771BA"/>
    <w:rsid w:val="005776AE"/>
    <w:rsid w:val="00577B60"/>
    <w:rsid w:val="00577FC6"/>
    <w:rsid w:val="00580244"/>
    <w:rsid w:val="00580423"/>
    <w:rsid w:val="0058046B"/>
    <w:rsid w:val="00580684"/>
    <w:rsid w:val="00580D25"/>
    <w:rsid w:val="005815CB"/>
    <w:rsid w:val="00581E03"/>
    <w:rsid w:val="00581E1D"/>
    <w:rsid w:val="005820FF"/>
    <w:rsid w:val="00582679"/>
    <w:rsid w:val="005826FE"/>
    <w:rsid w:val="00582707"/>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B32"/>
    <w:rsid w:val="00586BA0"/>
    <w:rsid w:val="00586DC3"/>
    <w:rsid w:val="00587A0A"/>
    <w:rsid w:val="00590AAE"/>
    <w:rsid w:val="00590C83"/>
    <w:rsid w:val="00590D36"/>
    <w:rsid w:val="00590EC8"/>
    <w:rsid w:val="00591353"/>
    <w:rsid w:val="005913EC"/>
    <w:rsid w:val="0059186E"/>
    <w:rsid w:val="0059188F"/>
    <w:rsid w:val="00591AC8"/>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FE7"/>
    <w:rsid w:val="005A1373"/>
    <w:rsid w:val="005A1CB2"/>
    <w:rsid w:val="005A20E0"/>
    <w:rsid w:val="005A26D3"/>
    <w:rsid w:val="005A2889"/>
    <w:rsid w:val="005A2C12"/>
    <w:rsid w:val="005A2C8A"/>
    <w:rsid w:val="005A312C"/>
    <w:rsid w:val="005A330F"/>
    <w:rsid w:val="005A3531"/>
    <w:rsid w:val="005A3636"/>
    <w:rsid w:val="005A3B2D"/>
    <w:rsid w:val="005A43F6"/>
    <w:rsid w:val="005A482E"/>
    <w:rsid w:val="005A4921"/>
    <w:rsid w:val="005A4BEA"/>
    <w:rsid w:val="005A4F6B"/>
    <w:rsid w:val="005A54D7"/>
    <w:rsid w:val="005A587E"/>
    <w:rsid w:val="005A6387"/>
    <w:rsid w:val="005A641E"/>
    <w:rsid w:val="005A65A0"/>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B18"/>
    <w:rsid w:val="005B1DF4"/>
    <w:rsid w:val="005B20E1"/>
    <w:rsid w:val="005B210B"/>
    <w:rsid w:val="005B2138"/>
    <w:rsid w:val="005B2250"/>
    <w:rsid w:val="005B27B1"/>
    <w:rsid w:val="005B2A04"/>
    <w:rsid w:val="005B2CAD"/>
    <w:rsid w:val="005B32E2"/>
    <w:rsid w:val="005B35AF"/>
    <w:rsid w:val="005B3817"/>
    <w:rsid w:val="005B39A5"/>
    <w:rsid w:val="005B3D09"/>
    <w:rsid w:val="005B3D25"/>
    <w:rsid w:val="005B3DE9"/>
    <w:rsid w:val="005B408E"/>
    <w:rsid w:val="005B44FF"/>
    <w:rsid w:val="005B451B"/>
    <w:rsid w:val="005B494D"/>
    <w:rsid w:val="005B588E"/>
    <w:rsid w:val="005B5934"/>
    <w:rsid w:val="005B5BFD"/>
    <w:rsid w:val="005B5D43"/>
    <w:rsid w:val="005B5E62"/>
    <w:rsid w:val="005B60FC"/>
    <w:rsid w:val="005B64F6"/>
    <w:rsid w:val="005B6955"/>
    <w:rsid w:val="005B69E2"/>
    <w:rsid w:val="005B731A"/>
    <w:rsid w:val="005B7DC7"/>
    <w:rsid w:val="005C02F8"/>
    <w:rsid w:val="005C0C59"/>
    <w:rsid w:val="005C0CCE"/>
    <w:rsid w:val="005C0D5F"/>
    <w:rsid w:val="005C0F8A"/>
    <w:rsid w:val="005C1521"/>
    <w:rsid w:val="005C15FD"/>
    <w:rsid w:val="005C22AA"/>
    <w:rsid w:val="005C25F0"/>
    <w:rsid w:val="005C29C2"/>
    <w:rsid w:val="005C2DED"/>
    <w:rsid w:val="005C2E8B"/>
    <w:rsid w:val="005C305C"/>
    <w:rsid w:val="005C3309"/>
    <w:rsid w:val="005C3471"/>
    <w:rsid w:val="005C3B23"/>
    <w:rsid w:val="005C3B32"/>
    <w:rsid w:val="005C4085"/>
    <w:rsid w:val="005C4221"/>
    <w:rsid w:val="005C4537"/>
    <w:rsid w:val="005C47EC"/>
    <w:rsid w:val="005C495D"/>
    <w:rsid w:val="005C49E9"/>
    <w:rsid w:val="005C4BF7"/>
    <w:rsid w:val="005C59AE"/>
    <w:rsid w:val="005C5E18"/>
    <w:rsid w:val="005C6519"/>
    <w:rsid w:val="005C6526"/>
    <w:rsid w:val="005C6595"/>
    <w:rsid w:val="005C6836"/>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D2A"/>
    <w:rsid w:val="005D2E66"/>
    <w:rsid w:val="005D2F46"/>
    <w:rsid w:val="005D304F"/>
    <w:rsid w:val="005D346D"/>
    <w:rsid w:val="005D363D"/>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D9E"/>
    <w:rsid w:val="005D76B0"/>
    <w:rsid w:val="005D7E8C"/>
    <w:rsid w:val="005D7EF2"/>
    <w:rsid w:val="005E00FA"/>
    <w:rsid w:val="005E0702"/>
    <w:rsid w:val="005E0EEE"/>
    <w:rsid w:val="005E0F70"/>
    <w:rsid w:val="005E12D9"/>
    <w:rsid w:val="005E1406"/>
    <w:rsid w:val="005E15C4"/>
    <w:rsid w:val="005E18FC"/>
    <w:rsid w:val="005E1EA6"/>
    <w:rsid w:val="005E244F"/>
    <w:rsid w:val="005E2892"/>
    <w:rsid w:val="005E2F59"/>
    <w:rsid w:val="005E312C"/>
    <w:rsid w:val="005E34DC"/>
    <w:rsid w:val="005E35A1"/>
    <w:rsid w:val="005E37B0"/>
    <w:rsid w:val="005E3A97"/>
    <w:rsid w:val="005E402E"/>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E9F"/>
    <w:rsid w:val="005F03FC"/>
    <w:rsid w:val="005F04C2"/>
    <w:rsid w:val="005F0AE5"/>
    <w:rsid w:val="005F0D6F"/>
    <w:rsid w:val="005F17C8"/>
    <w:rsid w:val="005F1964"/>
    <w:rsid w:val="005F2396"/>
    <w:rsid w:val="005F2426"/>
    <w:rsid w:val="005F2B66"/>
    <w:rsid w:val="005F2DF0"/>
    <w:rsid w:val="005F2F91"/>
    <w:rsid w:val="005F331D"/>
    <w:rsid w:val="005F3A41"/>
    <w:rsid w:val="005F3C33"/>
    <w:rsid w:val="005F3CA1"/>
    <w:rsid w:val="005F4000"/>
    <w:rsid w:val="005F413F"/>
    <w:rsid w:val="005F44B5"/>
    <w:rsid w:val="005F4C34"/>
    <w:rsid w:val="005F4CB1"/>
    <w:rsid w:val="005F4EBB"/>
    <w:rsid w:val="005F5135"/>
    <w:rsid w:val="005F564C"/>
    <w:rsid w:val="005F5EA7"/>
    <w:rsid w:val="005F5EFF"/>
    <w:rsid w:val="005F60C9"/>
    <w:rsid w:val="005F6895"/>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CBE"/>
    <w:rsid w:val="00602FA0"/>
    <w:rsid w:val="00602FD3"/>
    <w:rsid w:val="00602FF2"/>
    <w:rsid w:val="00602FFB"/>
    <w:rsid w:val="00603404"/>
    <w:rsid w:val="00603825"/>
    <w:rsid w:val="00603A7A"/>
    <w:rsid w:val="00603B27"/>
    <w:rsid w:val="00603B44"/>
    <w:rsid w:val="00603CB6"/>
    <w:rsid w:val="006040BE"/>
    <w:rsid w:val="00604340"/>
    <w:rsid w:val="006047E8"/>
    <w:rsid w:val="006049C6"/>
    <w:rsid w:val="00604C95"/>
    <w:rsid w:val="00604CAC"/>
    <w:rsid w:val="00605036"/>
    <w:rsid w:val="006054C0"/>
    <w:rsid w:val="0060551B"/>
    <w:rsid w:val="00605B6B"/>
    <w:rsid w:val="00605F28"/>
    <w:rsid w:val="00606271"/>
    <w:rsid w:val="0060671C"/>
    <w:rsid w:val="00606827"/>
    <w:rsid w:val="00606D97"/>
    <w:rsid w:val="00606F6A"/>
    <w:rsid w:val="006070CF"/>
    <w:rsid w:val="006073E4"/>
    <w:rsid w:val="006076FF"/>
    <w:rsid w:val="0060774D"/>
    <w:rsid w:val="00607779"/>
    <w:rsid w:val="00607780"/>
    <w:rsid w:val="00607EBF"/>
    <w:rsid w:val="00607F28"/>
    <w:rsid w:val="00610C8F"/>
    <w:rsid w:val="00611C7F"/>
    <w:rsid w:val="00611CFC"/>
    <w:rsid w:val="006122D4"/>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6663"/>
    <w:rsid w:val="006168E5"/>
    <w:rsid w:val="006168FC"/>
    <w:rsid w:val="00616A14"/>
    <w:rsid w:val="00616B57"/>
    <w:rsid w:val="00616F2A"/>
    <w:rsid w:val="00617767"/>
    <w:rsid w:val="00617787"/>
    <w:rsid w:val="00617CC8"/>
    <w:rsid w:val="00617FA7"/>
    <w:rsid w:val="0062011B"/>
    <w:rsid w:val="0062069F"/>
    <w:rsid w:val="0062113A"/>
    <w:rsid w:val="006214BF"/>
    <w:rsid w:val="00621529"/>
    <w:rsid w:val="00621719"/>
    <w:rsid w:val="006218BE"/>
    <w:rsid w:val="00621BEE"/>
    <w:rsid w:val="00621C8A"/>
    <w:rsid w:val="00621F38"/>
    <w:rsid w:val="006229FD"/>
    <w:rsid w:val="00622A64"/>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5734"/>
    <w:rsid w:val="00625ADB"/>
    <w:rsid w:val="00625B51"/>
    <w:rsid w:val="00625F3E"/>
    <w:rsid w:val="00625F7E"/>
    <w:rsid w:val="0062627F"/>
    <w:rsid w:val="006263F1"/>
    <w:rsid w:val="00626934"/>
    <w:rsid w:val="00626BA0"/>
    <w:rsid w:val="00626D1B"/>
    <w:rsid w:val="00627259"/>
    <w:rsid w:val="0062734C"/>
    <w:rsid w:val="0062762C"/>
    <w:rsid w:val="00627C15"/>
    <w:rsid w:val="00627E34"/>
    <w:rsid w:val="006303B9"/>
    <w:rsid w:val="006304A2"/>
    <w:rsid w:val="006305C7"/>
    <w:rsid w:val="00630B39"/>
    <w:rsid w:val="00630F20"/>
    <w:rsid w:val="00631362"/>
    <w:rsid w:val="0063238B"/>
    <w:rsid w:val="006328BF"/>
    <w:rsid w:val="006329E0"/>
    <w:rsid w:val="00632FE7"/>
    <w:rsid w:val="006339EA"/>
    <w:rsid w:val="00633B1F"/>
    <w:rsid w:val="00633C3F"/>
    <w:rsid w:val="00633E51"/>
    <w:rsid w:val="00633F3C"/>
    <w:rsid w:val="00634332"/>
    <w:rsid w:val="006347D1"/>
    <w:rsid w:val="00634E4E"/>
    <w:rsid w:val="006355E1"/>
    <w:rsid w:val="00636346"/>
    <w:rsid w:val="006365A0"/>
    <w:rsid w:val="006366CF"/>
    <w:rsid w:val="00636B3F"/>
    <w:rsid w:val="00636DF9"/>
    <w:rsid w:val="00636E8D"/>
    <w:rsid w:val="00636F8E"/>
    <w:rsid w:val="0063705E"/>
    <w:rsid w:val="00637799"/>
    <w:rsid w:val="00637928"/>
    <w:rsid w:val="00637C5D"/>
    <w:rsid w:val="006404A0"/>
    <w:rsid w:val="006408F2"/>
    <w:rsid w:val="00640907"/>
    <w:rsid w:val="006409BC"/>
    <w:rsid w:val="00640D9A"/>
    <w:rsid w:val="006410FC"/>
    <w:rsid w:val="006414E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0C36"/>
    <w:rsid w:val="006510A0"/>
    <w:rsid w:val="00651230"/>
    <w:rsid w:val="0065127E"/>
    <w:rsid w:val="006513FC"/>
    <w:rsid w:val="0065147C"/>
    <w:rsid w:val="0065149F"/>
    <w:rsid w:val="00652189"/>
    <w:rsid w:val="0065252A"/>
    <w:rsid w:val="00652595"/>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6367"/>
    <w:rsid w:val="00656945"/>
    <w:rsid w:val="006574CF"/>
    <w:rsid w:val="006577A3"/>
    <w:rsid w:val="006579B6"/>
    <w:rsid w:val="00657ACE"/>
    <w:rsid w:val="0066000E"/>
    <w:rsid w:val="00660562"/>
    <w:rsid w:val="00660696"/>
    <w:rsid w:val="0066075E"/>
    <w:rsid w:val="00660CC0"/>
    <w:rsid w:val="00660CD7"/>
    <w:rsid w:val="0066102B"/>
    <w:rsid w:val="00661370"/>
    <w:rsid w:val="006615B5"/>
    <w:rsid w:val="006619A9"/>
    <w:rsid w:val="00661D12"/>
    <w:rsid w:val="006629BA"/>
    <w:rsid w:val="00662A9A"/>
    <w:rsid w:val="00662CE6"/>
    <w:rsid w:val="00662CFB"/>
    <w:rsid w:val="00663112"/>
    <w:rsid w:val="00663803"/>
    <w:rsid w:val="0066399A"/>
    <w:rsid w:val="00663D9D"/>
    <w:rsid w:val="00663F59"/>
    <w:rsid w:val="0066408D"/>
    <w:rsid w:val="00664309"/>
    <w:rsid w:val="00664320"/>
    <w:rsid w:val="006643D5"/>
    <w:rsid w:val="0066448E"/>
    <w:rsid w:val="00664691"/>
    <w:rsid w:val="00664889"/>
    <w:rsid w:val="006648A1"/>
    <w:rsid w:val="00664B2A"/>
    <w:rsid w:val="00664B51"/>
    <w:rsid w:val="00664CB2"/>
    <w:rsid w:val="00664D67"/>
    <w:rsid w:val="006653CA"/>
    <w:rsid w:val="00665431"/>
    <w:rsid w:val="00665A04"/>
    <w:rsid w:val="00666BB7"/>
    <w:rsid w:val="00666E7E"/>
    <w:rsid w:val="00666EFE"/>
    <w:rsid w:val="006670BD"/>
    <w:rsid w:val="00670264"/>
    <w:rsid w:val="0067035B"/>
    <w:rsid w:val="00670B77"/>
    <w:rsid w:val="00670FCE"/>
    <w:rsid w:val="0067131F"/>
    <w:rsid w:val="0067161B"/>
    <w:rsid w:val="00671985"/>
    <w:rsid w:val="00671CCF"/>
    <w:rsid w:val="00672951"/>
    <w:rsid w:val="00672BEA"/>
    <w:rsid w:val="00672D90"/>
    <w:rsid w:val="00672EC5"/>
    <w:rsid w:val="006735FC"/>
    <w:rsid w:val="00673818"/>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B63"/>
    <w:rsid w:val="00680D73"/>
    <w:rsid w:val="00681267"/>
    <w:rsid w:val="0068163E"/>
    <w:rsid w:val="006818B2"/>
    <w:rsid w:val="006821E2"/>
    <w:rsid w:val="0068223F"/>
    <w:rsid w:val="0068285B"/>
    <w:rsid w:val="0068367A"/>
    <w:rsid w:val="00683782"/>
    <w:rsid w:val="00683C3D"/>
    <w:rsid w:val="00684085"/>
    <w:rsid w:val="006845E8"/>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0B7"/>
    <w:rsid w:val="00691172"/>
    <w:rsid w:val="0069153B"/>
    <w:rsid w:val="00691977"/>
    <w:rsid w:val="00691DC0"/>
    <w:rsid w:val="0069212D"/>
    <w:rsid w:val="0069222E"/>
    <w:rsid w:val="00692778"/>
    <w:rsid w:val="00692A01"/>
    <w:rsid w:val="00692A88"/>
    <w:rsid w:val="006934A9"/>
    <w:rsid w:val="00693DF8"/>
    <w:rsid w:val="00694078"/>
    <w:rsid w:val="00694172"/>
    <w:rsid w:val="0069422B"/>
    <w:rsid w:val="00694406"/>
    <w:rsid w:val="00694AAA"/>
    <w:rsid w:val="00694E0F"/>
    <w:rsid w:val="006956CD"/>
    <w:rsid w:val="006960A7"/>
    <w:rsid w:val="0069660D"/>
    <w:rsid w:val="00696750"/>
    <w:rsid w:val="00696920"/>
    <w:rsid w:val="00696934"/>
    <w:rsid w:val="00696A99"/>
    <w:rsid w:val="00696B06"/>
    <w:rsid w:val="0069701D"/>
    <w:rsid w:val="006975D8"/>
    <w:rsid w:val="006976B9"/>
    <w:rsid w:val="006A0887"/>
    <w:rsid w:val="006A0888"/>
    <w:rsid w:val="006A0B86"/>
    <w:rsid w:val="006A1154"/>
    <w:rsid w:val="006A132F"/>
    <w:rsid w:val="006A1441"/>
    <w:rsid w:val="006A1694"/>
    <w:rsid w:val="006A1F07"/>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4E72"/>
    <w:rsid w:val="006A5382"/>
    <w:rsid w:val="006A5A9C"/>
    <w:rsid w:val="006A626C"/>
    <w:rsid w:val="006A6390"/>
    <w:rsid w:val="006A65FF"/>
    <w:rsid w:val="006A687B"/>
    <w:rsid w:val="006A6A31"/>
    <w:rsid w:val="006A6D0B"/>
    <w:rsid w:val="006A6DFE"/>
    <w:rsid w:val="006A6E84"/>
    <w:rsid w:val="006A6EFD"/>
    <w:rsid w:val="006A6FD3"/>
    <w:rsid w:val="006A78A7"/>
    <w:rsid w:val="006A793C"/>
    <w:rsid w:val="006A7B55"/>
    <w:rsid w:val="006A7D3F"/>
    <w:rsid w:val="006B01CF"/>
    <w:rsid w:val="006B12AB"/>
    <w:rsid w:val="006B19F1"/>
    <w:rsid w:val="006B2354"/>
    <w:rsid w:val="006B257A"/>
    <w:rsid w:val="006B263D"/>
    <w:rsid w:val="006B27E9"/>
    <w:rsid w:val="006B2918"/>
    <w:rsid w:val="006B2B48"/>
    <w:rsid w:val="006B2D64"/>
    <w:rsid w:val="006B365C"/>
    <w:rsid w:val="006B36EC"/>
    <w:rsid w:val="006B4E17"/>
    <w:rsid w:val="006B51DA"/>
    <w:rsid w:val="006B565A"/>
    <w:rsid w:val="006B5739"/>
    <w:rsid w:val="006B6113"/>
    <w:rsid w:val="006B6519"/>
    <w:rsid w:val="006B6C03"/>
    <w:rsid w:val="006B7729"/>
    <w:rsid w:val="006B77F7"/>
    <w:rsid w:val="006B7A83"/>
    <w:rsid w:val="006B7BD2"/>
    <w:rsid w:val="006B7C48"/>
    <w:rsid w:val="006B7EDC"/>
    <w:rsid w:val="006C00E5"/>
    <w:rsid w:val="006C01A6"/>
    <w:rsid w:val="006C06F7"/>
    <w:rsid w:val="006C0935"/>
    <w:rsid w:val="006C09EE"/>
    <w:rsid w:val="006C0E1F"/>
    <w:rsid w:val="006C0E80"/>
    <w:rsid w:val="006C1562"/>
    <w:rsid w:val="006C1609"/>
    <w:rsid w:val="006C165D"/>
    <w:rsid w:val="006C17FD"/>
    <w:rsid w:val="006C18E4"/>
    <w:rsid w:val="006C217D"/>
    <w:rsid w:val="006C2202"/>
    <w:rsid w:val="006C2320"/>
    <w:rsid w:val="006C2419"/>
    <w:rsid w:val="006C245A"/>
    <w:rsid w:val="006C2861"/>
    <w:rsid w:val="006C2EB4"/>
    <w:rsid w:val="006C34A7"/>
    <w:rsid w:val="006C3B9B"/>
    <w:rsid w:val="006C3BE9"/>
    <w:rsid w:val="006C3CBD"/>
    <w:rsid w:val="006C3E8A"/>
    <w:rsid w:val="006C426B"/>
    <w:rsid w:val="006C47E8"/>
    <w:rsid w:val="006C4D56"/>
    <w:rsid w:val="006C4E26"/>
    <w:rsid w:val="006C55F5"/>
    <w:rsid w:val="006C5718"/>
    <w:rsid w:val="006C57A3"/>
    <w:rsid w:val="006C6292"/>
    <w:rsid w:val="006C640E"/>
    <w:rsid w:val="006C686F"/>
    <w:rsid w:val="006C6D3D"/>
    <w:rsid w:val="006C7101"/>
    <w:rsid w:val="006C7289"/>
    <w:rsid w:val="006C783E"/>
    <w:rsid w:val="006C7A97"/>
    <w:rsid w:val="006C7FD7"/>
    <w:rsid w:val="006D006A"/>
    <w:rsid w:val="006D029A"/>
    <w:rsid w:val="006D09F0"/>
    <w:rsid w:val="006D0A54"/>
    <w:rsid w:val="006D0B7B"/>
    <w:rsid w:val="006D0C5E"/>
    <w:rsid w:val="006D10EB"/>
    <w:rsid w:val="006D1277"/>
    <w:rsid w:val="006D1A2A"/>
    <w:rsid w:val="006D2122"/>
    <w:rsid w:val="006D217D"/>
    <w:rsid w:val="006D2A0D"/>
    <w:rsid w:val="006D30C1"/>
    <w:rsid w:val="006D33A6"/>
    <w:rsid w:val="006D37E1"/>
    <w:rsid w:val="006D38FD"/>
    <w:rsid w:val="006D39DA"/>
    <w:rsid w:val="006D3BB9"/>
    <w:rsid w:val="006D3DA3"/>
    <w:rsid w:val="006D403D"/>
    <w:rsid w:val="006D4138"/>
    <w:rsid w:val="006D42B4"/>
    <w:rsid w:val="006D42F2"/>
    <w:rsid w:val="006D481E"/>
    <w:rsid w:val="006D4CC3"/>
    <w:rsid w:val="006D4FC4"/>
    <w:rsid w:val="006D5138"/>
    <w:rsid w:val="006D5641"/>
    <w:rsid w:val="006D5CC9"/>
    <w:rsid w:val="006D5E07"/>
    <w:rsid w:val="006D5FA1"/>
    <w:rsid w:val="006D63A7"/>
    <w:rsid w:val="006D691E"/>
    <w:rsid w:val="006D6C1E"/>
    <w:rsid w:val="006D7730"/>
    <w:rsid w:val="006D7846"/>
    <w:rsid w:val="006D7982"/>
    <w:rsid w:val="006D7ACB"/>
    <w:rsid w:val="006D7EBF"/>
    <w:rsid w:val="006D7FB1"/>
    <w:rsid w:val="006E00D3"/>
    <w:rsid w:val="006E0354"/>
    <w:rsid w:val="006E08F8"/>
    <w:rsid w:val="006E10F9"/>
    <w:rsid w:val="006E14CD"/>
    <w:rsid w:val="006E15B4"/>
    <w:rsid w:val="006E2222"/>
    <w:rsid w:val="006E2532"/>
    <w:rsid w:val="006E2B86"/>
    <w:rsid w:val="006E3588"/>
    <w:rsid w:val="006E3958"/>
    <w:rsid w:val="006E42DB"/>
    <w:rsid w:val="006E43D1"/>
    <w:rsid w:val="006E46C6"/>
    <w:rsid w:val="006E4A9E"/>
    <w:rsid w:val="006E4E1A"/>
    <w:rsid w:val="006E5039"/>
    <w:rsid w:val="006E5052"/>
    <w:rsid w:val="006E5079"/>
    <w:rsid w:val="006E511A"/>
    <w:rsid w:val="006E57DC"/>
    <w:rsid w:val="006E6AC2"/>
    <w:rsid w:val="006E6EC4"/>
    <w:rsid w:val="006E714F"/>
    <w:rsid w:val="006E7996"/>
    <w:rsid w:val="006E7C8B"/>
    <w:rsid w:val="006F060A"/>
    <w:rsid w:val="006F0753"/>
    <w:rsid w:val="006F0ADF"/>
    <w:rsid w:val="006F11AE"/>
    <w:rsid w:val="006F13DE"/>
    <w:rsid w:val="006F152E"/>
    <w:rsid w:val="006F1E70"/>
    <w:rsid w:val="006F1FA0"/>
    <w:rsid w:val="006F2E28"/>
    <w:rsid w:val="006F34BE"/>
    <w:rsid w:val="006F3543"/>
    <w:rsid w:val="006F3EC5"/>
    <w:rsid w:val="006F3EE6"/>
    <w:rsid w:val="006F4827"/>
    <w:rsid w:val="006F4BDC"/>
    <w:rsid w:val="006F4C83"/>
    <w:rsid w:val="006F5632"/>
    <w:rsid w:val="006F5EBA"/>
    <w:rsid w:val="006F6663"/>
    <w:rsid w:val="006F688E"/>
    <w:rsid w:val="006F6D1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2E0E"/>
    <w:rsid w:val="00703433"/>
    <w:rsid w:val="0070376F"/>
    <w:rsid w:val="00703B1C"/>
    <w:rsid w:val="00704200"/>
    <w:rsid w:val="0070459D"/>
    <w:rsid w:val="007048AE"/>
    <w:rsid w:val="00704EE3"/>
    <w:rsid w:val="00705140"/>
    <w:rsid w:val="00705206"/>
    <w:rsid w:val="00705278"/>
    <w:rsid w:val="00705359"/>
    <w:rsid w:val="00705444"/>
    <w:rsid w:val="00706307"/>
    <w:rsid w:val="00706966"/>
    <w:rsid w:val="00706AA7"/>
    <w:rsid w:val="00707048"/>
    <w:rsid w:val="00707B7C"/>
    <w:rsid w:val="00707C0D"/>
    <w:rsid w:val="00707CF3"/>
    <w:rsid w:val="007110C8"/>
    <w:rsid w:val="00711309"/>
    <w:rsid w:val="007116C5"/>
    <w:rsid w:val="007117F1"/>
    <w:rsid w:val="00711B98"/>
    <w:rsid w:val="00711CD1"/>
    <w:rsid w:val="00712052"/>
    <w:rsid w:val="0071275C"/>
    <w:rsid w:val="007127BB"/>
    <w:rsid w:val="007128F5"/>
    <w:rsid w:val="007129A9"/>
    <w:rsid w:val="00712AB6"/>
    <w:rsid w:val="00712E48"/>
    <w:rsid w:val="00712E53"/>
    <w:rsid w:val="00712EA5"/>
    <w:rsid w:val="00712F5A"/>
    <w:rsid w:val="00712FDE"/>
    <w:rsid w:val="00713108"/>
    <w:rsid w:val="007137A7"/>
    <w:rsid w:val="00713B17"/>
    <w:rsid w:val="0071400A"/>
    <w:rsid w:val="0071418E"/>
    <w:rsid w:val="00714467"/>
    <w:rsid w:val="00714A35"/>
    <w:rsid w:val="00714C25"/>
    <w:rsid w:val="007150B4"/>
    <w:rsid w:val="007157F0"/>
    <w:rsid w:val="007159B7"/>
    <w:rsid w:val="0071611B"/>
    <w:rsid w:val="0071613C"/>
    <w:rsid w:val="00716310"/>
    <w:rsid w:val="00716FE2"/>
    <w:rsid w:val="0071734A"/>
    <w:rsid w:val="007173D5"/>
    <w:rsid w:val="00717CE3"/>
    <w:rsid w:val="00717F38"/>
    <w:rsid w:val="007201A2"/>
    <w:rsid w:val="00720D91"/>
    <w:rsid w:val="00720DB1"/>
    <w:rsid w:val="00720FE0"/>
    <w:rsid w:val="007219EB"/>
    <w:rsid w:val="00721CC4"/>
    <w:rsid w:val="00721D51"/>
    <w:rsid w:val="00721E9F"/>
    <w:rsid w:val="00722188"/>
    <w:rsid w:val="00722246"/>
    <w:rsid w:val="007224D5"/>
    <w:rsid w:val="007225D9"/>
    <w:rsid w:val="007228A8"/>
    <w:rsid w:val="00722B7A"/>
    <w:rsid w:val="00723316"/>
    <w:rsid w:val="007233FE"/>
    <w:rsid w:val="00723854"/>
    <w:rsid w:val="00723951"/>
    <w:rsid w:val="00723C70"/>
    <w:rsid w:val="0072411D"/>
    <w:rsid w:val="00724264"/>
    <w:rsid w:val="007243AC"/>
    <w:rsid w:val="00724443"/>
    <w:rsid w:val="007249F6"/>
    <w:rsid w:val="00724C03"/>
    <w:rsid w:val="00725339"/>
    <w:rsid w:val="00725567"/>
    <w:rsid w:val="007258E4"/>
    <w:rsid w:val="00726283"/>
    <w:rsid w:val="00726530"/>
    <w:rsid w:val="00726795"/>
    <w:rsid w:val="00726F31"/>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EC3"/>
    <w:rsid w:val="00734ED4"/>
    <w:rsid w:val="00734FC9"/>
    <w:rsid w:val="0073597E"/>
    <w:rsid w:val="00735B35"/>
    <w:rsid w:val="00735E9E"/>
    <w:rsid w:val="00735FDE"/>
    <w:rsid w:val="00736545"/>
    <w:rsid w:val="00736625"/>
    <w:rsid w:val="007366D7"/>
    <w:rsid w:val="00736758"/>
    <w:rsid w:val="00736B9A"/>
    <w:rsid w:val="0073703F"/>
    <w:rsid w:val="007375EB"/>
    <w:rsid w:val="00737EA8"/>
    <w:rsid w:val="00737F4A"/>
    <w:rsid w:val="00740E52"/>
    <w:rsid w:val="00741805"/>
    <w:rsid w:val="00741A47"/>
    <w:rsid w:val="007422D8"/>
    <w:rsid w:val="0074257C"/>
    <w:rsid w:val="007425A4"/>
    <w:rsid w:val="007426D7"/>
    <w:rsid w:val="0074279A"/>
    <w:rsid w:val="00742BF4"/>
    <w:rsid w:val="00742FEC"/>
    <w:rsid w:val="00743608"/>
    <w:rsid w:val="00743930"/>
    <w:rsid w:val="00743D55"/>
    <w:rsid w:val="007440E8"/>
    <w:rsid w:val="00744138"/>
    <w:rsid w:val="007442C6"/>
    <w:rsid w:val="0074440B"/>
    <w:rsid w:val="00744B57"/>
    <w:rsid w:val="00745330"/>
    <w:rsid w:val="00745625"/>
    <w:rsid w:val="00745BD8"/>
    <w:rsid w:val="00745F65"/>
    <w:rsid w:val="007462FE"/>
    <w:rsid w:val="00746435"/>
    <w:rsid w:val="00746863"/>
    <w:rsid w:val="00746CDF"/>
    <w:rsid w:val="00746EAC"/>
    <w:rsid w:val="007470CF"/>
    <w:rsid w:val="007473D4"/>
    <w:rsid w:val="00750299"/>
    <w:rsid w:val="00750820"/>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DD"/>
    <w:rsid w:val="0075455F"/>
    <w:rsid w:val="00754607"/>
    <w:rsid w:val="007548A6"/>
    <w:rsid w:val="00754909"/>
    <w:rsid w:val="00755748"/>
    <w:rsid w:val="007558E4"/>
    <w:rsid w:val="00756746"/>
    <w:rsid w:val="007568EE"/>
    <w:rsid w:val="00756D86"/>
    <w:rsid w:val="00756DE1"/>
    <w:rsid w:val="007572E1"/>
    <w:rsid w:val="00757969"/>
    <w:rsid w:val="00757BB4"/>
    <w:rsid w:val="00757FE9"/>
    <w:rsid w:val="00760505"/>
    <w:rsid w:val="00760BF0"/>
    <w:rsid w:val="00761582"/>
    <w:rsid w:val="00761745"/>
    <w:rsid w:val="007617E0"/>
    <w:rsid w:val="00761E99"/>
    <w:rsid w:val="007622F3"/>
    <w:rsid w:val="00762394"/>
    <w:rsid w:val="007623B1"/>
    <w:rsid w:val="007626D0"/>
    <w:rsid w:val="007628CE"/>
    <w:rsid w:val="007628FD"/>
    <w:rsid w:val="007630CA"/>
    <w:rsid w:val="0076313C"/>
    <w:rsid w:val="0076330F"/>
    <w:rsid w:val="007635B0"/>
    <w:rsid w:val="007637F0"/>
    <w:rsid w:val="007638AB"/>
    <w:rsid w:val="007646CC"/>
    <w:rsid w:val="0076489B"/>
    <w:rsid w:val="00764932"/>
    <w:rsid w:val="00764A15"/>
    <w:rsid w:val="00764D0A"/>
    <w:rsid w:val="007653FA"/>
    <w:rsid w:val="00765699"/>
    <w:rsid w:val="007658CB"/>
    <w:rsid w:val="00765F26"/>
    <w:rsid w:val="00766331"/>
    <w:rsid w:val="00766A64"/>
    <w:rsid w:val="00766B08"/>
    <w:rsid w:val="0076716A"/>
    <w:rsid w:val="0076722C"/>
    <w:rsid w:val="007673CC"/>
    <w:rsid w:val="00767520"/>
    <w:rsid w:val="007675E6"/>
    <w:rsid w:val="007676B4"/>
    <w:rsid w:val="0076799E"/>
    <w:rsid w:val="00767B83"/>
    <w:rsid w:val="00767CDF"/>
    <w:rsid w:val="007701F6"/>
    <w:rsid w:val="00770B67"/>
    <w:rsid w:val="00770DA6"/>
    <w:rsid w:val="00771488"/>
    <w:rsid w:val="00771723"/>
    <w:rsid w:val="007719DB"/>
    <w:rsid w:val="00771BEB"/>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4118"/>
    <w:rsid w:val="00784459"/>
    <w:rsid w:val="007845B0"/>
    <w:rsid w:val="00784C3C"/>
    <w:rsid w:val="007852EE"/>
    <w:rsid w:val="00785D20"/>
    <w:rsid w:val="0078643E"/>
    <w:rsid w:val="007866ED"/>
    <w:rsid w:val="007867E8"/>
    <w:rsid w:val="00786ADA"/>
    <w:rsid w:val="00786D20"/>
    <w:rsid w:val="0079067B"/>
    <w:rsid w:val="00790A22"/>
    <w:rsid w:val="00790D35"/>
    <w:rsid w:val="007913C0"/>
    <w:rsid w:val="00791B8B"/>
    <w:rsid w:val="00791EDB"/>
    <w:rsid w:val="007923A8"/>
    <w:rsid w:val="00793672"/>
    <w:rsid w:val="00793A89"/>
    <w:rsid w:val="00793BE5"/>
    <w:rsid w:val="00793C57"/>
    <w:rsid w:val="00793CE3"/>
    <w:rsid w:val="00793D8E"/>
    <w:rsid w:val="0079409B"/>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7AB"/>
    <w:rsid w:val="00796913"/>
    <w:rsid w:val="00796978"/>
    <w:rsid w:val="00796F1D"/>
    <w:rsid w:val="0079745F"/>
    <w:rsid w:val="0079750B"/>
    <w:rsid w:val="0079751B"/>
    <w:rsid w:val="007977AA"/>
    <w:rsid w:val="00797B44"/>
    <w:rsid w:val="00797BFE"/>
    <w:rsid w:val="00797FCB"/>
    <w:rsid w:val="007A011D"/>
    <w:rsid w:val="007A0351"/>
    <w:rsid w:val="007A09F8"/>
    <w:rsid w:val="007A0B56"/>
    <w:rsid w:val="007A0CD2"/>
    <w:rsid w:val="007A1034"/>
    <w:rsid w:val="007A1200"/>
    <w:rsid w:val="007A13F9"/>
    <w:rsid w:val="007A1886"/>
    <w:rsid w:val="007A1D68"/>
    <w:rsid w:val="007A20E4"/>
    <w:rsid w:val="007A24D3"/>
    <w:rsid w:val="007A2DBA"/>
    <w:rsid w:val="007A3255"/>
    <w:rsid w:val="007A3756"/>
    <w:rsid w:val="007A39AB"/>
    <w:rsid w:val="007A3AC2"/>
    <w:rsid w:val="007A3C03"/>
    <w:rsid w:val="007A409F"/>
    <w:rsid w:val="007A455B"/>
    <w:rsid w:val="007A4EC6"/>
    <w:rsid w:val="007A509C"/>
    <w:rsid w:val="007A50C1"/>
    <w:rsid w:val="007A51AA"/>
    <w:rsid w:val="007A539F"/>
    <w:rsid w:val="007A5581"/>
    <w:rsid w:val="007A55D5"/>
    <w:rsid w:val="007A57FB"/>
    <w:rsid w:val="007A5BD7"/>
    <w:rsid w:val="007A692F"/>
    <w:rsid w:val="007A7240"/>
    <w:rsid w:val="007A78FB"/>
    <w:rsid w:val="007A7F26"/>
    <w:rsid w:val="007B00CF"/>
    <w:rsid w:val="007B01E0"/>
    <w:rsid w:val="007B068C"/>
    <w:rsid w:val="007B0CDA"/>
    <w:rsid w:val="007B0FB2"/>
    <w:rsid w:val="007B164A"/>
    <w:rsid w:val="007B19DB"/>
    <w:rsid w:val="007B1A07"/>
    <w:rsid w:val="007B1B8D"/>
    <w:rsid w:val="007B2270"/>
    <w:rsid w:val="007B24D0"/>
    <w:rsid w:val="007B24FC"/>
    <w:rsid w:val="007B27D8"/>
    <w:rsid w:val="007B313C"/>
    <w:rsid w:val="007B324F"/>
    <w:rsid w:val="007B35FB"/>
    <w:rsid w:val="007B36FA"/>
    <w:rsid w:val="007B3971"/>
    <w:rsid w:val="007B39EB"/>
    <w:rsid w:val="007B3B9E"/>
    <w:rsid w:val="007B3C7E"/>
    <w:rsid w:val="007B3DC6"/>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236"/>
    <w:rsid w:val="007C23D0"/>
    <w:rsid w:val="007C23EA"/>
    <w:rsid w:val="007C2613"/>
    <w:rsid w:val="007C314B"/>
    <w:rsid w:val="007C343D"/>
    <w:rsid w:val="007C34F6"/>
    <w:rsid w:val="007C3796"/>
    <w:rsid w:val="007C3DC4"/>
    <w:rsid w:val="007C4003"/>
    <w:rsid w:val="007C40C6"/>
    <w:rsid w:val="007C4920"/>
    <w:rsid w:val="007C4E6F"/>
    <w:rsid w:val="007C533D"/>
    <w:rsid w:val="007C5847"/>
    <w:rsid w:val="007C58BE"/>
    <w:rsid w:val="007C5A63"/>
    <w:rsid w:val="007C5C5F"/>
    <w:rsid w:val="007C5EAA"/>
    <w:rsid w:val="007C64F9"/>
    <w:rsid w:val="007C6901"/>
    <w:rsid w:val="007C6911"/>
    <w:rsid w:val="007C6F77"/>
    <w:rsid w:val="007C73BE"/>
    <w:rsid w:val="007C7D12"/>
    <w:rsid w:val="007D0AC2"/>
    <w:rsid w:val="007D0C87"/>
    <w:rsid w:val="007D0E9D"/>
    <w:rsid w:val="007D0F62"/>
    <w:rsid w:val="007D10F0"/>
    <w:rsid w:val="007D1530"/>
    <w:rsid w:val="007D182F"/>
    <w:rsid w:val="007D18DF"/>
    <w:rsid w:val="007D1C93"/>
    <w:rsid w:val="007D1FC9"/>
    <w:rsid w:val="007D20C4"/>
    <w:rsid w:val="007D22DA"/>
    <w:rsid w:val="007D2570"/>
    <w:rsid w:val="007D28A1"/>
    <w:rsid w:val="007D2AD0"/>
    <w:rsid w:val="007D2B25"/>
    <w:rsid w:val="007D2CFB"/>
    <w:rsid w:val="007D34CE"/>
    <w:rsid w:val="007D37D4"/>
    <w:rsid w:val="007D3840"/>
    <w:rsid w:val="007D3B1F"/>
    <w:rsid w:val="007D3C86"/>
    <w:rsid w:val="007D3EE4"/>
    <w:rsid w:val="007D433C"/>
    <w:rsid w:val="007D4395"/>
    <w:rsid w:val="007D48A5"/>
    <w:rsid w:val="007D4919"/>
    <w:rsid w:val="007D4D43"/>
    <w:rsid w:val="007D4D49"/>
    <w:rsid w:val="007D4FEF"/>
    <w:rsid w:val="007D4FFC"/>
    <w:rsid w:val="007D5447"/>
    <w:rsid w:val="007D56DF"/>
    <w:rsid w:val="007D5965"/>
    <w:rsid w:val="007D5B53"/>
    <w:rsid w:val="007D607D"/>
    <w:rsid w:val="007D63B8"/>
    <w:rsid w:val="007D6423"/>
    <w:rsid w:val="007D66F4"/>
    <w:rsid w:val="007D6733"/>
    <w:rsid w:val="007D6AE9"/>
    <w:rsid w:val="007D6C7A"/>
    <w:rsid w:val="007D6D2D"/>
    <w:rsid w:val="007D741A"/>
    <w:rsid w:val="007D7820"/>
    <w:rsid w:val="007D78ED"/>
    <w:rsid w:val="007D7A62"/>
    <w:rsid w:val="007D7EC7"/>
    <w:rsid w:val="007D7EEE"/>
    <w:rsid w:val="007E0577"/>
    <w:rsid w:val="007E0A8F"/>
    <w:rsid w:val="007E1254"/>
    <w:rsid w:val="007E150B"/>
    <w:rsid w:val="007E15C4"/>
    <w:rsid w:val="007E1646"/>
    <w:rsid w:val="007E180E"/>
    <w:rsid w:val="007E1977"/>
    <w:rsid w:val="007E205F"/>
    <w:rsid w:val="007E20C3"/>
    <w:rsid w:val="007E2229"/>
    <w:rsid w:val="007E2240"/>
    <w:rsid w:val="007E23D8"/>
    <w:rsid w:val="007E2621"/>
    <w:rsid w:val="007E2629"/>
    <w:rsid w:val="007E2E08"/>
    <w:rsid w:val="007E3367"/>
    <w:rsid w:val="007E3BB9"/>
    <w:rsid w:val="007E3C70"/>
    <w:rsid w:val="007E4955"/>
    <w:rsid w:val="007E4DBD"/>
    <w:rsid w:val="007E4E47"/>
    <w:rsid w:val="007E56FC"/>
    <w:rsid w:val="007E6478"/>
    <w:rsid w:val="007E6908"/>
    <w:rsid w:val="007E6A1A"/>
    <w:rsid w:val="007E6CBE"/>
    <w:rsid w:val="007E6DB6"/>
    <w:rsid w:val="007E771C"/>
    <w:rsid w:val="007E7940"/>
    <w:rsid w:val="007F00AE"/>
    <w:rsid w:val="007F01D8"/>
    <w:rsid w:val="007F0381"/>
    <w:rsid w:val="007F03B9"/>
    <w:rsid w:val="007F1623"/>
    <w:rsid w:val="007F22A9"/>
    <w:rsid w:val="007F244D"/>
    <w:rsid w:val="007F2BC9"/>
    <w:rsid w:val="007F2ED0"/>
    <w:rsid w:val="007F2F8A"/>
    <w:rsid w:val="007F3107"/>
    <w:rsid w:val="007F32D7"/>
    <w:rsid w:val="007F3387"/>
    <w:rsid w:val="007F399C"/>
    <w:rsid w:val="007F3CD0"/>
    <w:rsid w:val="007F432C"/>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819"/>
    <w:rsid w:val="00802D77"/>
    <w:rsid w:val="00802E79"/>
    <w:rsid w:val="00803550"/>
    <w:rsid w:val="0080377B"/>
    <w:rsid w:val="00803B2D"/>
    <w:rsid w:val="00803BD0"/>
    <w:rsid w:val="00803BE1"/>
    <w:rsid w:val="00803E4C"/>
    <w:rsid w:val="00803EC6"/>
    <w:rsid w:val="008042A1"/>
    <w:rsid w:val="00804539"/>
    <w:rsid w:val="0080456C"/>
    <w:rsid w:val="00804A57"/>
    <w:rsid w:val="00804B5B"/>
    <w:rsid w:val="00804CCB"/>
    <w:rsid w:val="00805023"/>
    <w:rsid w:val="008051A3"/>
    <w:rsid w:val="0080594E"/>
    <w:rsid w:val="00805ACD"/>
    <w:rsid w:val="008060E8"/>
    <w:rsid w:val="00806280"/>
    <w:rsid w:val="008062E5"/>
    <w:rsid w:val="0080638B"/>
    <w:rsid w:val="00806E2E"/>
    <w:rsid w:val="00807440"/>
    <w:rsid w:val="00807AB5"/>
    <w:rsid w:val="00807BB8"/>
    <w:rsid w:val="00807E87"/>
    <w:rsid w:val="00807F12"/>
    <w:rsid w:val="0081043D"/>
    <w:rsid w:val="008105E2"/>
    <w:rsid w:val="008106E1"/>
    <w:rsid w:val="00810C70"/>
    <w:rsid w:val="00810E28"/>
    <w:rsid w:val="00811B6D"/>
    <w:rsid w:val="00811E91"/>
    <w:rsid w:val="008121CA"/>
    <w:rsid w:val="0081225C"/>
    <w:rsid w:val="00812625"/>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7993"/>
    <w:rsid w:val="00817A4D"/>
    <w:rsid w:val="00820431"/>
    <w:rsid w:val="008207B4"/>
    <w:rsid w:val="008208C5"/>
    <w:rsid w:val="00821109"/>
    <w:rsid w:val="008211A7"/>
    <w:rsid w:val="008217B9"/>
    <w:rsid w:val="00821AD0"/>
    <w:rsid w:val="00821B51"/>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B18"/>
    <w:rsid w:val="00825D6D"/>
    <w:rsid w:val="00825E93"/>
    <w:rsid w:val="00827236"/>
    <w:rsid w:val="0082735C"/>
    <w:rsid w:val="0082774D"/>
    <w:rsid w:val="00827B1F"/>
    <w:rsid w:val="00827C92"/>
    <w:rsid w:val="0083021F"/>
    <w:rsid w:val="00830959"/>
    <w:rsid w:val="00830EB3"/>
    <w:rsid w:val="0083124C"/>
    <w:rsid w:val="00832177"/>
    <w:rsid w:val="00832190"/>
    <w:rsid w:val="00832238"/>
    <w:rsid w:val="0083244A"/>
    <w:rsid w:val="00832628"/>
    <w:rsid w:val="008327EF"/>
    <w:rsid w:val="00832A58"/>
    <w:rsid w:val="00832A6D"/>
    <w:rsid w:val="00832C06"/>
    <w:rsid w:val="00832D6E"/>
    <w:rsid w:val="00833177"/>
    <w:rsid w:val="008338D9"/>
    <w:rsid w:val="00833B29"/>
    <w:rsid w:val="00834369"/>
    <w:rsid w:val="0083471E"/>
    <w:rsid w:val="00834758"/>
    <w:rsid w:val="00834A1E"/>
    <w:rsid w:val="00834B0E"/>
    <w:rsid w:val="00834F8B"/>
    <w:rsid w:val="00835437"/>
    <w:rsid w:val="0083591E"/>
    <w:rsid w:val="00835CDB"/>
    <w:rsid w:val="00835D42"/>
    <w:rsid w:val="00835D95"/>
    <w:rsid w:val="00835E5D"/>
    <w:rsid w:val="00836124"/>
    <w:rsid w:val="00840296"/>
    <w:rsid w:val="00840BC5"/>
    <w:rsid w:val="00841072"/>
    <w:rsid w:val="00841464"/>
    <w:rsid w:val="0084166C"/>
    <w:rsid w:val="00841845"/>
    <w:rsid w:val="00841F0B"/>
    <w:rsid w:val="0084277D"/>
    <w:rsid w:val="00842E10"/>
    <w:rsid w:val="00842ECC"/>
    <w:rsid w:val="0084366C"/>
    <w:rsid w:val="00844193"/>
    <w:rsid w:val="00844685"/>
    <w:rsid w:val="0084494B"/>
    <w:rsid w:val="00844B81"/>
    <w:rsid w:val="00844FBA"/>
    <w:rsid w:val="0084511C"/>
    <w:rsid w:val="0084515C"/>
    <w:rsid w:val="008451C1"/>
    <w:rsid w:val="00845CF8"/>
    <w:rsid w:val="00845DFB"/>
    <w:rsid w:val="00846672"/>
    <w:rsid w:val="00846ADB"/>
    <w:rsid w:val="00847376"/>
    <w:rsid w:val="0084752B"/>
    <w:rsid w:val="008476EB"/>
    <w:rsid w:val="00847C79"/>
    <w:rsid w:val="00847C88"/>
    <w:rsid w:val="00847D82"/>
    <w:rsid w:val="008501FE"/>
    <w:rsid w:val="008509EA"/>
    <w:rsid w:val="008516E3"/>
    <w:rsid w:val="00851A88"/>
    <w:rsid w:val="00851E43"/>
    <w:rsid w:val="00852017"/>
    <w:rsid w:val="00852325"/>
    <w:rsid w:val="0085240C"/>
    <w:rsid w:val="00852906"/>
    <w:rsid w:val="00852D01"/>
    <w:rsid w:val="00853047"/>
    <w:rsid w:val="008530A2"/>
    <w:rsid w:val="0085351A"/>
    <w:rsid w:val="0085360C"/>
    <w:rsid w:val="00853828"/>
    <w:rsid w:val="00853E38"/>
    <w:rsid w:val="0085447B"/>
    <w:rsid w:val="0085450E"/>
    <w:rsid w:val="0085474D"/>
    <w:rsid w:val="00855260"/>
    <w:rsid w:val="00855365"/>
    <w:rsid w:val="00855539"/>
    <w:rsid w:val="008558B6"/>
    <w:rsid w:val="0085597D"/>
    <w:rsid w:val="0085597E"/>
    <w:rsid w:val="00855A60"/>
    <w:rsid w:val="008562E0"/>
    <w:rsid w:val="00856632"/>
    <w:rsid w:val="00856E54"/>
    <w:rsid w:val="00856FA9"/>
    <w:rsid w:val="0085706B"/>
    <w:rsid w:val="008571C4"/>
    <w:rsid w:val="008571D6"/>
    <w:rsid w:val="0085777D"/>
    <w:rsid w:val="008578FD"/>
    <w:rsid w:val="0085791C"/>
    <w:rsid w:val="00857A53"/>
    <w:rsid w:val="00857E99"/>
    <w:rsid w:val="008602F6"/>
    <w:rsid w:val="008603A1"/>
    <w:rsid w:val="008607CD"/>
    <w:rsid w:val="008609C5"/>
    <w:rsid w:val="00860B8A"/>
    <w:rsid w:val="00860C6E"/>
    <w:rsid w:val="00860ECC"/>
    <w:rsid w:val="008611CF"/>
    <w:rsid w:val="00861545"/>
    <w:rsid w:val="008617F5"/>
    <w:rsid w:val="00861EEA"/>
    <w:rsid w:val="008621D9"/>
    <w:rsid w:val="00862279"/>
    <w:rsid w:val="00862383"/>
    <w:rsid w:val="00862649"/>
    <w:rsid w:val="008630D7"/>
    <w:rsid w:val="00863113"/>
    <w:rsid w:val="00863434"/>
    <w:rsid w:val="00863509"/>
    <w:rsid w:val="0086351A"/>
    <w:rsid w:val="008635DD"/>
    <w:rsid w:val="00863843"/>
    <w:rsid w:val="0086388D"/>
    <w:rsid w:val="00863998"/>
    <w:rsid w:val="00863BD9"/>
    <w:rsid w:val="0086480F"/>
    <w:rsid w:val="00864B7C"/>
    <w:rsid w:val="0086565A"/>
    <w:rsid w:val="00865664"/>
    <w:rsid w:val="00865717"/>
    <w:rsid w:val="00865D41"/>
    <w:rsid w:val="00865E11"/>
    <w:rsid w:val="00865F4E"/>
    <w:rsid w:val="00866086"/>
    <w:rsid w:val="00867263"/>
    <w:rsid w:val="008675C3"/>
    <w:rsid w:val="00867816"/>
    <w:rsid w:val="008678F0"/>
    <w:rsid w:val="00867918"/>
    <w:rsid w:val="0087015A"/>
    <w:rsid w:val="008703DF"/>
    <w:rsid w:val="008703F6"/>
    <w:rsid w:val="00870572"/>
    <w:rsid w:val="00870733"/>
    <w:rsid w:val="008709A4"/>
    <w:rsid w:val="00871631"/>
    <w:rsid w:val="0087170C"/>
    <w:rsid w:val="008722EB"/>
    <w:rsid w:val="00872824"/>
    <w:rsid w:val="00872AC9"/>
    <w:rsid w:val="00872E24"/>
    <w:rsid w:val="008733D6"/>
    <w:rsid w:val="00873565"/>
    <w:rsid w:val="008736FF"/>
    <w:rsid w:val="008737ED"/>
    <w:rsid w:val="00873EF2"/>
    <w:rsid w:val="008742D0"/>
    <w:rsid w:val="0087461A"/>
    <w:rsid w:val="00874FD2"/>
    <w:rsid w:val="0087586E"/>
    <w:rsid w:val="008758F9"/>
    <w:rsid w:val="00875E02"/>
    <w:rsid w:val="008764B6"/>
    <w:rsid w:val="008765FF"/>
    <w:rsid w:val="008773E4"/>
    <w:rsid w:val="00877693"/>
    <w:rsid w:val="00877757"/>
    <w:rsid w:val="00877D74"/>
    <w:rsid w:val="0088021A"/>
    <w:rsid w:val="0088026D"/>
    <w:rsid w:val="00880585"/>
    <w:rsid w:val="008807A1"/>
    <w:rsid w:val="00880AF4"/>
    <w:rsid w:val="008811D8"/>
    <w:rsid w:val="00881283"/>
    <w:rsid w:val="00881E94"/>
    <w:rsid w:val="00882010"/>
    <w:rsid w:val="008823CE"/>
    <w:rsid w:val="008824E8"/>
    <w:rsid w:val="0088277F"/>
    <w:rsid w:val="008829ED"/>
    <w:rsid w:val="00882C30"/>
    <w:rsid w:val="00882C6C"/>
    <w:rsid w:val="0088341C"/>
    <w:rsid w:val="00883604"/>
    <w:rsid w:val="00883856"/>
    <w:rsid w:val="00883CD8"/>
    <w:rsid w:val="008840EE"/>
    <w:rsid w:val="008841BF"/>
    <w:rsid w:val="00884A39"/>
    <w:rsid w:val="00884C2E"/>
    <w:rsid w:val="00884CB5"/>
    <w:rsid w:val="0088500B"/>
    <w:rsid w:val="008851A4"/>
    <w:rsid w:val="0088574C"/>
    <w:rsid w:val="008857EB"/>
    <w:rsid w:val="00885A42"/>
    <w:rsid w:val="00885B26"/>
    <w:rsid w:val="008862A3"/>
    <w:rsid w:val="008862C8"/>
    <w:rsid w:val="00886350"/>
    <w:rsid w:val="0088653F"/>
    <w:rsid w:val="008868CE"/>
    <w:rsid w:val="00886951"/>
    <w:rsid w:val="00886B56"/>
    <w:rsid w:val="00886C2C"/>
    <w:rsid w:val="0088722A"/>
    <w:rsid w:val="00887805"/>
    <w:rsid w:val="008902BF"/>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D21"/>
    <w:rsid w:val="00893FAA"/>
    <w:rsid w:val="00894E7D"/>
    <w:rsid w:val="0089545E"/>
    <w:rsid w:val="008955B9"/>
    <w:rsid w:val="008956E0"/>
    <w:rsid w:val="0089579D"/>
    <w:rsid w:val="008957CA"/>
    <w:rsid w:val="00895CCA"/>
    <w:rsid w:val="00895DB2"/>
    <w:rsid w:val="00895DDA"/>
    <w:rsid w:val="00895E29"/>
    <w:rsid w:val="00895F8E"/>
    <w:rsid w:val="008962ED"/>
    <w:rsid w:val="008966DF"/>
    <w:rsid w:val="00896C8D"/>
    <w:rsid w:val="008975E7"/>
    <w:rsid w:val="008979D2"/>
    <w:rsid w:val="00897A68"/>
    <w:rsid w:val="00897F80"/>
    <w:rsid w:val="008A0504"/>
    <w:rsid w:val="008A060B"/>
    <w:rsid w:val="008A085E"/>
    <w:rsid w:val="008A09DB"/>
    <w:rsid w:val="008A0EF1"/>
    <w:rsid w:val="008A15A0"/>
    <w:rsid w:val="008A204A"/>
    <w:rsid w:val="008A2075"/>
    <w:rsid w:val="008A255C"/>
    <w:rsid w:val="008A28BF"/>
    <w:rsid w:val="008A3041"/>
    <w:rsid w:val="008A3D48"/>
    <w:rsid w:val="008A454A"/>
    <w:rsid w:val="008A4761"/>
    <w:rsid w:val="008A4F19"/>
    <w:rsid w:val="008A515E"/>
    <w:rsid w:val="008A51F4"/>
    <w:rsid w:val="008A525F"/>
    <w:rsid w:val="008A58D7"/>
    <w:rsid w:val="008A5DF8"/>
    <w:rsid w:val="008A6265"/>
    <w:rsid w:val="008A6538"/>
    <w:rsid w:val="008A6D35"/>
    <w:rsid w:val="008A740D"/>
    <w:rsid w:val="008A7DF7"/>
    <w:rsid w:val="008B06C7"/>
    <w:rsid w:val="008B0A5D"/>
    <w:rsid w:val="008B0D81"/>
    <w:rsid w:val="008B10DB"/>
    <w:rsid w:val="008B17A8"/>
    <w:rsid w:val="008B19D7"/>
    <w:rsid w:val="008B221C"/>
    <w:rsid w:val="008B23ED"/>
    <w:rsid w:val="008B30C7"/>
    <w:rsid w:val="008B317C"/>
    <w:rsid w:val="008B32A4"/>
    <w:rsid w:val="008B32DD"/>
    <w:rsid w:val="008B36F5"/>
    <w:rsid w:val="008B38F4"/>
    <w:rsid w:val="008B3EC2"/>
    <w:rsid w:val="008B448A"/>
    <w:rsid w:val="008B4A3F"/>
    <w:rsid w:val="008B4A53"/>
    <w:rsid w:val="008B4AEF"/>
    <w:rsid w:val="008B4B25"/>
    <w:rsid w:val="008B4E47"/>
    <w:rsid w:val="008B55EF"/>
    <w:rsid w:val="008B5614"/>
    <w:rsid w:val="008B5F6A"/>
    <w:rsid w:val="008B609E"/>
    <w:rsid w:val="008B623F"/>
    <w:rsid w:val="008B67D1"/>
    <w:rsid w:val="008B6AE0"/>
    <w:rsid w:val="008B6C4A"/>
    <w:rsid w:val="008B6D49"/>
    <w:rsid w:val="008B7168"/>
    <w:rsid w:val="008B79EE"/>
    <w:rsid w:val="008C0382"/>
    <w:rsid w:val="008C0659"/>
    <w:rsid w:val="008C095A"/>
    <w:rsid w:val="008C0AE4"/>
    <w:rsid w:val="008C1201"/>
    <w:rsid w:val="008C1401"/>
    <w:rsid w:val="008C1563"/>
    <w:rsid w:val="008C185D"/>
    <w:rsid w:val="008C1A0B"/>
    <w:rsid w:val="008C1FB6"/>
    <w:rsid w:val="008C2455"/>
    <w:rsid w:val="008C24F0"/>
    <w:rsid w:val="008C2603"/>
    <w:rsid w:val="008C26A7"/>
    <w:rsid w:val="008C284F"/>
    <w:rsid w:val="008C29FA"/>
    <w:rsid w:val="008C2BE6"/>
    <w:rsid w:val="008C2D78"/>
    <w:rsid w:val="008C307C"/>
    <w:rsid w:val="008C3167"/>
    <w:rsid w:val="008C3A59"/>
    <w:rsid w:val="008C45E5"/>
    <w:rsid w:val="008C4896"/>
    <w:rsid w:val="008C549B"/>
    <w:rsid w:val="008C6093"/>
    <w:rsid w:val="008C6269"/>
    <w:rsid w:val="008C67E9"/>
    <w:rsid w:val="008C6C27"/>
    <w:rsid w:val="008D05CA"/>
    <w:rsid w:val="008D089A"/>
    <w:rsid w:val="008D092F"/>
    <w:rsid w:val="008D0F30"/>
    <w:rsid w:val="008D135B"/>
    <w:rsid w:val="008D19EE"/>
    <w:rsid w:val="008D1B43"/>
    <w:rsid w:val="008D1DD3"/>
    <w:rsid w:val="008D1F9D"/>
    <w:rsid w:val="008D2309"/>
    <w:rsid w:val="008D23E6"/>
    <w:rsid w:val="008D266A"/>
    <w:rsid w:val="008D26B7"/>
    <w:rsid w:val="008D29F2"/>
    <w:rsid w:val="008D363C"/>
    <w:rsid w:val="008D38AB"/>
    <w:rsid w:val="008D3B39"/>
    <w:rsid w:val="008D3C6F"/>
    <w:rsid w:val="008D3FCB"/>
    <w:rsid w:val="008D4637"/>
    <w:rsid w:val="008D4BBF"/>
    <w:rsid w:val="008D5551"/>
    <w:rsid w:val="008D55A3"/>
    <w:rsid w:val="008D59AA"/>
    <w:rsid w:val="008D6081"/>
    <w:rsid w:val="008D65EC"/>
    <w:rsid w:val="008D6A13"/>
    <w:rsid w:val="008D6A89"/>
    <w:rsid w:val="008D6BB8"/>
    <w:rsid w:val="008D6E9D"/>
    <w:rsid w:val="008D6F7A"/>
    <w:rsid w:val="008D7453"/>
    <w:rsid w:val="008E0434"/>
    <w:rsid w:val="008E0EB0"/>
    <w:rsid w:val="008E1220"/>
    <w:rsid w:val="008E12F0"/>
    <w:rsid w:val="008E14A9"/>
    <w:rsid w:val="008E14AE"/>
    <w:rsid w:val="008E16BC"/>
    <w:rsid w:val="008E1ACB"/>
    <w:rsid w:val="008E1EF4"/>
    <w:rsid w:val="008E2035"/>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AF2"/>
    <w:rsid w:val="008F04A7"/>
    <w:rsid w:val="008F050B"/>
    <w:rsid w:val="008F092E"/>
    <w:rsid w:val="008F0B5F"/>
    <w:rsid w:val="008F0C99"/>
    <w:rsid w:val="008F1464"/>
    <w:rsid w:val="008F1609"/>
    <w:rsid w:val="008F178B"/>
    <w:rsid w:val="008F1CD4"/>
    <w:rsid w:val="008F231D"/>
    <w:rsid w:val="008F2CD1"/>
    <w:rsid w:val="008F2E99"/>
    <w:rsid w:val="008F30EF"/>
    <w:rsid w:val="008F361E"/>
    <w:rsid w:val="008F362F"/>
    <w:rsid w:val="008F46AC"/>
    <w:rsid w:val="008F53D0"/>
    <w:rsid w:val="008F56C2"/>
    <w:rsid w:val="008F5977"/>
    <w:rsid w:val="008F5C6B"/>
    <w:rsid w:val="008F5D5A"/>
    <w:rsid w:val="008F6619"/>
    <w:rsid w:val="008F6971"/>
    <w:rsid w:val="008F6AA2"/>
    <w:rsid w:val="008F718D"/>
    <w:rsid w:val="008F777D"/>
    <w:rsid w:val="008F7B48"/>
    <w:rsid w:val="008F7F4E"/>
    <w:rsid w:val="00900268"/>
    <w:rsid w:val="0090030F"/>
    <w:rsid w:val="00900D88"/>
    <w:rsid w:val="00901202"/>
    <w:rsid w:val="009012BC"/>
    <w:rsid w:val="009013D8"/>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339E"/>
    <w:rsid w:val="00903800"/>
    <w:rsid w:val="00903B41"/>
    <w:rsid w:val="00903CBD"/>
    <w:rsid w:val="00904038"/>
    <w:rsid w:val="00904662"/>
    <w:rsid w:val="009046F9"/>
    <w:rsid w:val="00904700"/>
    <w:rsid w:val="0090480D"/>
    <w:rsid w:val="00904867"/>
    <w:rsid w:val="009049F4"/>
    <w:rsid w:val="009055C3"/>
    <w:rsid w:val="0090572C"/>
    <w:rsid w:val="0090581C"/>
    <w:rsid w:val="0090614E"/>
    <w:rsid w:val="00906AEE"/>
    <w:rsid w:val="00907F8C"/>
    <w:rsid w:val="009105E9"/>
    <w:rsid w:val="009108E2"/>
    <w:rsid w:val="00910C25"/>
    <w:rsid w:val="00911D11"/>
    <w:rsid w:val="00911F46"/>
    <w:rsid w:val="00912884"/>
    <w:rsid w:val="00912986"/>
    <w:rsid w:val="009129C3"/>
    <w:rsid w:val="009129C9"/>
    <w:rsid w:val="00912D28"/>
    <w:rsid w:val="00912D4B"/>
    <w:rsid w:val="009133FE"/>
    <w:rsid w:val="00913498"/>
    <w:rsid w:val="00914063"/>
    <w:rsid w:val="009141D9"/>
    <w:rsid w:val="00914879"/>
    <w:rsid w:val="0091546E"/>
    <w:rsid w:val="0091546F"/>
    <w:rsid w:val="009154AD"/>
    <w:rsid w:val="009154F5"/>
    <w:rsid w:val="00915814"/>
    <w:rsid w:val="00915EB2"/>
    <w:rsid w:val="00916129"/>
    <w:rsid w:val="00916EC2"/>
    <w:rsid w:val="00917795"/>
    <w:rsid w:val="00917798"/>
    <w:rsid w:val="0091788E"/>
    <w:rsid w:val="00917DC6"/>
    <w:rsid w:val="00917DE7"/>
    <w:rsid w:val="0092047B"/>
    <w:rsid w:val="00920B53"/>
    <w:rsid w:val="009210C5"/>
    <w:rsid w:val="009210EB"/>
    <w:rsid w:val="00921539"/>
    <w:rsid w:val="00921586"/>
    <w:rsid w:val="0092173F"/>
    <w:rsid w:val="009218CC"/>
    <w:rsid w:val="00921A43"/>
    <w:rsid w:val="00921B69"/>
    <w:rsid w:val="00921C0C"/>
    <w:rsid w:val="00921ED8"/>
    <w:rsid w:val="00922421"/>
    <w:rsid w:val="009226FC"/>
    <w:rsid w:val="00922D6E"/>
    <w:rsid w:val="00922F08"/>
    <w:rsid w:val="00923604"/>
    <w:rsid w:val="00923665"/>
    <w:rsid w:val="00923A1B"/>
    <w:rsid w:val="00924024"/>
    <w:rsid w:val="009241C8"/>
    <w:rsid w:val="00924262"/>
    <w:rsid w:val="009245B6"/>
    <w:rsid w:val="009245C8"/>
    <w:rsid w:val="0092467E"/>
    <w:rsid w:val="00924767"/>
    <w:rsid w:val="00924FDC"/>
    <w:rsid w:val="00925098"/>
    <w:rsid w:val="00925168"/>
    <w:rsid w:val="009253DC"/>
    <w:rsid w:val="0092548C"/>
    <w:rsid w:val="009254D0"/>
    <w:rsid w:val="00925658"/>
    <w:rsid w:val="00925832"/>
    <w:rsid w:val="00926946"/>
    <w:rsid w:val="00926C93"/>
    <w:rsid w:val="009270AB"/>
    <w:rsid w:val="00927CD4"/>
    <w:rsid w:val="00930132"/>
    <w:rsid w:val="009308C0"/>
    <w:rsid w:val="00930A81"/>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381"/>
    <w:rsid w:val="00935FC3"/>
    <w:rsid w:val="009360B3"/>
    <w:rsid w:val="009363F8"/>
    <w:rsid w:val="00936FC2"/>
    <w:rsid w:val="0093731A"/>
    <w:rsid w:val="00937656"/>
    <w:rsid w:val="00937734"/>
    <w:rsid w:val="00937759"/>
    <w:rsid w:val="00937B58"/>
    <w:rsid w:val="00937E1F"/>
    <w:rsid w:val="0094013C"/>
    <w:rsid w:val="00940763"/>
    <w:rsid w:val="009408CB"/>
    <w:rsid w:val="00940A58"/>
    <w:rsid w:val="00940E34"/>
    <w:rsid w:val="00941201"/>
    <w:rsid w:val="009416EB"/>
    <w:rsid w:val="009419CB"/>
    <w:rsid w:val="00941C15"/>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6287"/>
    <w:rsid w:val="009462A5"/>
    <w:rsid w:val="0094666C"/>
    <w:rsid w:val="00946752"/>
    <w:rsid w:val="009468BA"/>
    <w:rsid w:val="00947A7F"/>
    <w:rsid w:val="00947AFC"/>
    <w:rsid w:val="00947B10"/>
    <w:rsid w:val="00950749"/>
    <w:rsid w:val="00950A86"/>
    <w:rsid w:val="0095137C"/>
    <w:rsid w:val="00951BC1"/>
    <w:rsid w:val="00951D27"/>
    <w:rsid w:val="009520CE"/>
    <w:rsid w:val="00952167"/>
    <w:rsid w:val="0095253A"/>
    <w:rsid w:val="009525D8"/>
    <w:rsid w:val="00952650"/>
    <w:rsid w:val="0095305F"/>
    <w:rsid w:val="009537D7"/>
    <w:rsid w:val="009538C1"/>
    <w:rsid w:val="00953A49"/>
    <w:rsid w:val="00953F73"/>
    <w:rsid w:val="009546FE"/>
    <w:rsid w:val="009549D9"/>
    <w:rsid w:val="00955209"/>
    <w:rsid w:val="00955AA1"/>
    <w:rsid w:val="00956200"/>
    <w:rsid w:val="009562D3"/>
    <w:rsid w:val="009563B9"/>
    <w:rsid w:val="009563BE"/>
    <w:rsid w:val="009564C5"/>
    <w:rsid w:val="00956549"/>
    <w:rsid w:val="00956666"/>
    <w:rsid w:val="00956671"/>
    <w:rsid w:val="009566A0"/>
    <w:rsid w:val="00956AE0"/>
    <w:rsid w:val="00956C84"/>
    <w:rsid w:val="00956F1C"/>
    <w:rsid w:val="00956F4E"/>
    <w:rsid w:val="00956FBB"/>
    <w:rsid w:val="0095706E"/>
    <w:rsid w:val="0095707B"/>
    <w:rsid w:val="00957091"/>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2EE7"/>
    <w:rsid w:val="0096323C"/>
    <w:rsid w:val="009633E4"/>
    <w:rsid w:val="00963BE2"/>
    <w:rsid w:val="00963BFE"/>
    <w:rsid w:val="00964496"/>
    <w:rsid w:val="00964507"/>
    <w:rsid w:val="00964832"/>
    <w:rsid w:val="00964B3A"/>
    <w:rsid w:val="00965481"/>
    <w:rsid w:val="009658CD"/>
    <w:rsid w:val="00965B74"/>
    <w:rsid w:val="00965C59"/>
    <w:rsid w:val="00965F51"/>
    <w:rsid w:val="00966066"/>
    <w:rsid w:val="00966CCB"/>
    <w:rsid w:val="00966CED"/>
    <w:rsid w:val="00966D3B"/>
    <w:rsid w:val="00966EC1"/>
    <w:rsid w:val="009677F8"/>
    <w:rsid w:val="00967BDF"/>
    <w:rsid w:val="009702EB"/>
    <w:rsid w:val="0097046B"/>
    <w:rsid w:val="00970CBB"/>
    <w:rsid w:val="00970F1E"/>
    <w:rsid w:val="009710BE"/>
    <w:rsid w:val="009713E7"/>
    <w:rsid w:val="0097182F"/>
    <w:rsid w:val="00971A38"/>
    <w:rsid w:val="00971CDB"/>
    <w:rsid w:val="00972012"/>
    <w:rsid w:val="00972125"/>
    <w:rsid w:val="00972813"/>
    <w:rsid w:val="009728D8"/>
    <w:rsid w:val="00972A5E"/>
    <w:rsid w:val="00973219"/>
    <w:rsid w:val="009734E1"/>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7329"/>
    <w:rsid w:val="00977418"/>
    <w:rsid w:val="00977420"/>
    <w:rsid w:val="009774C1"/>
    <w:rsid w:val="009774D8"/>
    <w:rsid w:val="00977642"/>
    <w:rsid w:val="0097768F"/>
    <w:rsid w:val="009776F8"/>
    <w:rsid w:val="0097773D"/>
    <w:rsid w:val="00977AD3"/>
    <w:rsid w:val="00977B8C"/>
    <w:rsid w:val="00977CCF"/>
    <w:rsid w:val="009815FE"/>
    <w:rsid w:val="009818C6"/>
    <w:rsid w:val="00981F91"/>
    <w:rsid w:val="009824AF"/>
    <w:rsid w:val="00982C5B"/>
    <w:rsid w:val="00982D4F"/>
    <w:rsid w:val="00982DBF"/>
    <w:rsid w:val="00982FE6"/>
    <w:rsid w:val="00983231"/>
    <w:rsid w:val="009832B2"/>
    <w:rsid w:val="00984300"/>
    <w:rsid w:val="009843C0"/>
    <w:rsid w:val="0098460E"/>
    <w:rsid w:val="00984A83"/>
    <w:rsid w:val="00984E1D"/>
    <w:rsid w:val="00984F8F"/>
    <w:rsid w:val="00985471"/>
    <w:rsid w:val="00985524"/>
    <w:rsid w:val="009855F8"/>
    <w:rsid w:val="009859F2"/>
    <w:rsid w:val="00985A0A"/>
    <w:rsid w:val="00985CC0"/>
    <w:rsid w:val="00986972"/>
    <w:rsid w:val="00986BC0"/>
    <w:rsid w:val="00986E17"/>
    <w:rsid w:val="00986FCF"/>
    <w:rsid w:val="009870F8"/>
    <w:rsid w:val="009871C2"/>
    <w:rsid w:val="0098793C"/>
    <w:rsid w:val="00987A2E"/>
    <w:rsid w:val="00987A3D"/>
    <w:rsid w:val="00987C28"/>
    <w:rsid w:val="00990201"/>
    <w:rsid w:val="009908A3"/>
    <w:rsid w:val="00991063"/>
    <w:rsid w:val="00991292"/>
    <w:rsid w:val="009917BE"/>
    <w:rsid w:val="009919DB"/>
    <w:rsid w:val="009921E1"/>
    <w:rsid w:val="00992996"/>
    <w:rsid w:val="00992B5A"/>
    <w:rsid w:val="00992E87"/>
    <w:rsid w:val="009934D9"/>
    <w:rsid w:val="0099351D"/>
    <w:rsid w:val="009937F2"/>
    <w:rsid w:val="009938A4"/>
    <w:rsid w:val="009938D2"/>
    <w:rsid w:val="0099396C"/>
    <w:rsid w:val="00993993"/>
    <w:rsid w:val="00993CB0"/>
    <w:rsid w:val="00993E77"/>
    <w:rsid w:val="00994147"/>
    <w:rsid w:val="0099418B"/>
    <w:rsid w:val="009942E7"/>
    <w:rsid w:val="00994B8B"/>
    <w:rsid w:val="00994E50"/>
    <w:rsid w:val="00994FAA"/>
    <w:rsid w:val="009953B5"/>
    <w:rsid w:val="00995700"/>
    <w:rsid w:val="00995B53"/>
    <w:rsid w:val="00995CE9"/>
    <w:rsid w:val="00995CF3"/>
    <w:rsid w:val="0099639B"/>
    <w:rsid w:val="00996842"/>
    <w:rsid w:val="00996923"/>
    <w:rsid w:val="00996A3F"/>
    <w:rsid w:val="00996DAA"/>
    <w:rsid w:val="00996E0A"/>
    <w:rsid w:val="0099712A"/>
    <w:rsid w:val="009A0062"/>
    <w:rsid w:val="009A00F3"/>
    <w:rsid w:val="009A013C"/>
    <w:rsid w:val="009A0282"/>
    <w:rsid w:val="009A0578"/>
    <w:rsid w:val="009A0AE0"/>
    <w:rsid w:val="009A0B64"/>
    <w:rsid w:val="009A0D34"/>
    <w:rsid w:val="009A128A"/>
    <w:rsid w:val="009A12C0"/>
    <w:rsid w:val="009A1A1C"/>
    <w:rsid w:val="009A2223"/>
    <w:rsid w:val="009A29F0"/>
    <w:rsid w:val="009A2D72"/>
    <w:rsid w:val="009A32C3"/>
    <w:rsid w:val="009A34D0"/>
    <w:rsid w:val="009A3510"/>
    <w:rsid w:val="009A35C7"/>
    <w:rsid w:val="009A3C88"/>
    <w:rsid w:val="009A3F75"/>
    <w:rsid w:val="009A4BE2"/>
    <w:rsid w:val="009A4FE7"/>
    <w:rsid w:val="009A51F1"/>
    <w:rsid w:val="009A523B"/>
    <w:rsid w:val="009A564D"/>
    <w:rsid w:val="009A56C5"/>
    <w:rsid w:val="009A5790"/>
    <w:rsid w:val="009A579A"/>
    <w:rsid w:val="009A6536"/>
    <w:rsid w:val="009A65BC"/>
    <w:rsid w:val="009A6A38"/>
    <w:rsid w:val="009A6B20"/>
    <w:rsid w:val="009A6B9D"/>
    <w:rsid w:val="009A6DA1"/>
    <w:rsid w:val="009A6F8E"/>
    <w:rsid w:val="009A6FB7"/>
    <w:rsid w:val="009A6FBB"/>
    <w:rsid w:val="009A7128"/>
    <w:rsid w:val="009A758E"/>
    <w:rsid w:val="009A75C9"/>
    <w:rsid w:val="009A7DDF"/>
    <w:rsid w:val="009B0278"/>
    <w:rsid w:val="009B05EA"/>
    <w:rsid w:val="009B0E8D"/>
    <w:rsid w:val="009B160E"/>
    <w:rsid w:val="009B16A9"/>
    <w:rsid w:val="009B2168"/>
    <w:rsid w:val="009B23D9"/>
    <w:rsid w:val="009B2919"/>
    <w:rsid w:val="009B2D45"/>
    <w:rsid w:val="009B30A2"/>
    <w:rsid w:val="009B324D"/>
    <w:rsid w:val="009B328D"/>
    <w:rsid w:val="009B398B"/>
    <w:rsid w:val="009B39BB"/>
    <w:rsid w:val="009B3D3C"/>
    <w:rsid w:val="009B47A5"/>
    <w:rsid w:val="009B4FE7"/>
    <w:rsid w:val="009B54AD"/>
    <w:rsid w:val="009B54E0"/>
    <w:rsid w:val="009B5B29"/>
    <w:rsid w:val="009B5EF0"/>
    <w:rsid w:val="009B6307"/>
    <w:rsid w:val="009B67AE"/>
    <w:rsid w:val="009B69AC"/>
    <w:rsid w:val="009B6CAE"/>
    <w:rsid w:val="009B6E0E"/>
    <w:rsid w:val="009B735C"/>
    <w:rsid w:val="009B76CB"/>
    <w:rsid w:val="009C0779"/>
    <w:rsid w:val="009C0C0B"/>
    <w:rsid w:val="009C0F41"/>
    <w:rsid w:val="009C179C"/>
    <w:rsid w:val="009C17A6"/>
    <w:rsid w:val="009C184C"/>
    <w:rsid w:val="009C1ADB"/>
    <w:rsid w:val="009C235F"/>
    <w:rsid w:val="009C240C"/>
    <w:rsid w:val="009C2724"/>
    <w:rsid w:val="009C2974"/>
    <w:rsid w:val="009C29FA"/>
    <w:rsid w:val="009C312B"/>
    <w:rsid w:val="009C3513"/>
    <w:rsid w:val="009C37E0"/>
    <w:rsid w:val="009C3964"/>
    <w:rsid w:val="009C39DA"/>
    <w:rsid w:val="009C44BE"/>
    <w:rsid w:val="009C45DC"/>
    <w:rsid w:val="009C4689"/>
    <w:rsid w:val="009C47AF"/>
    <w:rsid w:val="009C4C22"/>
    <w:rsid w:val="009C4C80"/>
    <w:rsid w:val="009C5049"/>
    <w:rsid w:val="009C54F5"/>
    <w:rsid w:val="009C59BE"/>
    <w:rsid w:val="009C5CFD"/>
    <w:rsid w:val="009C5F04"/>
    <w:rsid w:val="009C61BC"/>
    <w:rsid w:val="009C6355"/>
    <w:rsid w:val="009C6363"/>
    <w:rsid w:val="009C6677"/>
    <w:rsid w:val="009C70B0"/>
    <w:rsid w:val="009C7DF5"/>
    <w:rsid w:val="009C7ECE"/>
    <w:rsid w:val="009D0394"/>
    <w:rsid w:val="009D04CE"/>
    <w:rsid w:val="009D05C0"/>
    <w:rsid w:val="009D0B71"/>
    <w:rsid w:val="009D11AE"/>
    <w:rsid w:val="009D1BBB"/>
    <w:rsid w:val="009D1BEC"/>
    <w:rsid w:val="009D1F09"/>
    <w:rsid w:val="009D26D6"/>
    <w:rsid w:val="009D292B"/>
    <w:rsid w:val="009D2CB2"/>
    <w:rsid w:val="009D331B"/>
    <w:rsid w:val="009D3427"/>
    <w:rsid w:val="009D39F6"/>
    <w:rsid w:val="009D3A9D"/>
    <w:rsid w:val="009D3BBC"/>
    <w:rsid w:val="009D3D6D"/>
    <w:rsid w:val="009D4CD8"/>
    <w:rsid w:val="009D4F66"/>
    <w:rsid w:val="009D53B2"/>
    <w:rsid w:val="009D54F4"/>
    <w:rsid w:val="009D5513"/>
    <w:rsid w:val="009D570C"/>
    <w:rsid w:val="009D57E7"/>
    <w:rsid w:val="009D5818"/>
    <w:rsid w:val="009D5B50"/>
    <w:rsid w:val="009D5E16"/>
    <w:rsid w:val="009D642A"/>
    <w:rsid w:val="009D64AA"/>
    <w:rsid w:val="009D66E7"/>
    <w:rsid w:val="009D693A"/>
    <w:rsid w:val="009D6A5D"/>
    <w:rsid w:val="009D6F9A"/>
    <w:rsid w:val="009D7052"/>
    <w:rsid w:val="009D7271"/>
    <w:rsid w:val="009D73CA"/>
    <w:rsid w:val="009D74BE"/>
    <w:rsid w:val="009D7784"/>
    <w:rsid w:val="009D7E41"/>
    <w:rsid w:val="009E00C5"/>
    <w:rsid w:val="009E0340"/>
    <w:rsid w:val="009E04AD"/>
    <w:rsid w:val="009E0742"/>
    <w:rsid w:val="009E0CE5"/>
    <w:rsid w:val="009E0D7C"/>
    <w:rsid w:val="009E11A3"/>
    <w:rsid w:val="009E13C8"/>
    <w:rsid w:val="009E14F5"/>
    <w:rsid w:val="009E1B2D"/>
    <w:rsid w:val="009E1BA1"/>
    <w:rsid w:val="009E218A"/>
    <w:rsid w:val="009E25C6"/>
    <w:rsid w:val="009E2849"/>
    <w:rsid w:val="009E2BB6"/>
    <w:rsid w:val="009E300B"/>
    <w:rsid w:val="009E3152"/>
    <w:rsid w:val="009E35E2"/>
    <w:rsid w:val="009E3A7A"/>
    <w:rsid w:val="009E3F6D"/>
    <w:rsid w:val="009E4514"/>
    <w:rsid w:val="009E4862"/>
    <w:rsid w:val="009E498E"/>
    <w:rsid w:val="009E4BD4"/>
    <w:rsid w:val="009E5365"/>
    <w:rsid w:val="009E58A2"/>
    <w:rsid w:val="009E63C6"/>
    <w:rsid w:val="009E644F"/>
    <w:rsid w:val="009E680F"/>
    <w:rsid w:val="009E6D3E"/>
    <w:rsid w:val="009E6F49"/>
    <w:rsid w:val="009E7032"/>
    <w:rsid w:val="009E743C"/>
    <w:rsid w:val="009E7E1C"/>
    <w:rsid w:val="009F02B2"/>
    <w:rsid w:val="009F03D6"/>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38B"/>
    <w:rsid w:val="009F35DE"/>
    <w:rsid w:val="009F36EE"/>
    <w:rsid w:val="009F3777"/>
    <w:rsid w:val="009F3C93"/>
    <w:rsid w:val="009F454F"/>
    <w:rsid w:val="009F489A"/>
    <w:rsid w:val="009F5C70"/>
    <w:rsid w:val="009F5D21"/>
    <w:rsid w:val="009F61E8"/>
    <w:rsid w:val="009F61EA"/>
    <w:rsid w:val="009F64D1"/>
    <w:rsid w:val="009F71ED"/>
    <w:rsid w:val="009F72F2"/>
    <w:rsid w:val="009F77D7"/>
    <w:rsid w:val="009F7950"/>
    <w:rsid w:val="009F7C96"/>
    <w:rsid w:val="009F7E14"/>
    <w:rsid w:val="00A00250"/>
    <w:rsid w:val="00A00457"/>
    <w:rsid w:val="00A005A8"/>
    <w:rsid w:val="00A0075E"/>
    <w:rsid w:val="00A00C92"/>
    <w:rsid w:val="00A00E7D"/>
    <w:rsid w:val="00A01FD7"/>
    <w:rsid w:val="00A021E5"/>
    <w:rsid w:val="00A025F0"/>
    <w:rsid w:val="00A029E2"/>
    <w:rsid w:val="00A02A09"/>
    <w:rsid w:val="00A02E94"/>
    <w:rsid w:val="00A03235"/>
    <w:rsid w:val="00A032C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E5B"/>
    <w:rsid w:val="00A141AD"/>
    <w:rsid w:val="00A144A0"/>
    <w:rsid w:val="00A14612"/>
    <w:rsid w:val="00A1472E"/>
    <w:rsid w:val="00A149C8"/>
    <w:rsid w:val="00A14A3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24C8"/>
    <w:rsid w:val="00A22516"/>
    <w:rsid w:val="00A22617"/>
    <w:rsid w:val="00A22DBC"/>
    <w:rsid w:val="00A22EDB"/>
    <w:rsid w:val="00A230FB"/>
    <w:rsid w:val="00A2327A"/>
    <w:rsid w:val="00A2376B"/>
    <w:rsid w:val="00A2395D"/>
    <w:rsid w:val="00A23B9D"/>
    <w:rsid w:val="00A23FAB"/>
    <w:rsid w:val="00A243A0"/>
    <w:rsid w:val="00A249A1"/>
    <w:rsid w:val="00A259BA"/>
    <w:rsid w:val="00A265DA"/>
    <w:rsid w:val="00A26BC4"/>
    <w:rsid w:val="00A26D1B"/>
    <w:rsid w:val="00A26D74"/>
    <w:rsid w:val="00A26E1F"/>
    <w:rsid w:val="00A27011"/>
    <w:rsid w:val="00A27BBC"/>
    <w:rsid w:val="00A301EC"/>
    <w:rsid w:val="00A308FF"/>
    <w:rsid w:val="00A3093E"/>
    <w:rsid w:val="00A30B1B"/>
    <w:rsid w:val="00A30CE9"/>
    <w:rsid w:val="00A30D9A"/>
    <w:rsid w:val="00A30E66"/>
    <w:rsid w:val="00A31013"/>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ED4"/>
    <w:rsid w:val="00A361BC"/>
    <w:rsid w:val="00A3624D"/>
    <w:rsid w:val="00A368F7"/>
    <w:rsid w:val="00A36B04"/>
    <w:rsid w:val="00A37003"/>
    <w:rsid w:val="00A371C2"/>
    <w:rsid w:val="00A376B0"/>
    <w:rsid w:val="00A376C4"/>
    <w:rsid w:val="00A3792A"/>
    <w:rsid w:val="00A37B3C"/>
    <w:rsid w:val="00A37E1C"/>
    <w:rsid w:val="00A40141"/>
    <w:rsid w:val="00A4066A"/>
    <w:rsid w:val="00A40BE1"/>
    <w:rsid w:val="00A40F33"/>
    <w:rsid w:val="00A41A6D"/>
    <w:rsid w:val="00A4252D"/>
    <w:rsid w:val="00A4257B"/>
    <w:rsid w:val="00A426E4"/>
    <w:rsid w:val="00A427C8"/>
    <w:rsid w:val="00A43032"/>
    <w:rsid w:val="00A43732"/>
    <w:rsid w:val="00A441B8"/>
    <w:rsid w:val="00A4470A"/>
    <w:rsid w:val="00A44F90"/>
    <w:rsid w:val="00A45D82"/>
    <w:rsid w:val="00A45FCE"/>
    <w:rsid w:val="00A46397"/>
    <w:rsid w:val="00A4657A"/>
    <w:rsid w:val="00A46B94"/>
    <w:rsid w:val="00A470C7"/>
    <w:rsid w:val="00A47854"/>
    <w:rsid w:val="00A4790B"/>
    <w:rsid w:val="00A4795C"/>
    <w:rsid w:val="00A47A41"/>
    <w:rsid w:val="00A47B94"/>
    <w:rsid w:val="00A5074C"/>
    <w:rsid w:val="00A5090F"/>
    <w:rsid w:val="00A50926"/>
    <w:rsid w:val="00A50A0A"/>
    <w:rsid w:val="00A518DB"/>
    <w:rsid w:val="00A51BD6"/>
    <w:rsid w:val="00A5250A"/>
    <w:rsid w:val="00A525A0"/>
    <w:rsid w:val="00A52781"/>
    <w:rsid w:val="00A52BBE"/>
    <w:rsid w:val="00A52FF4"/>
    <w:rsid w:val="00A5327A"/>
    <w:rsid w:val="00A533A0"/>
    <w:rsid w:val="00A53485"/>
    <w:rsid w:val="00A535C3"/>
    <w:rsid w:val="00A53BDE"/>
    <w:rsid w:val="00A53C3D"/>
    <w:rsid w:val="00A545E4"/>
    <w:rsid w:val="00A54893"/>
    <w:rsid w:val="00A548D4"/>
    <w:rsid w:val="00A55154"/>
    <w:rsid w:val="00A5526A"/>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E37"/>
    <w:rsid w:val="00A60124"/>
    <w:rsid w:val="00A60A0A"/>
    <w:rsid w:val="00A61461"/>
    <w:rsid w:val="00A618C1"/>
    <w:rsid w:val="00A61D3B"/>
    <w:rsid w:val="00A6238A"/>
    <w:rsid w:val="00A624F1"/>
    <w:rsid w:val="00A62A10"/>
    <w:rsid w:val="00A630D0"/>
    <w:rsid w:val="00A6372A"/>
    <w:rsid w:val="00A638E4"/>
    <w:rsid w:val="00A64198"/>
    <w:rsid w:val="00A64238"/>
    <w:rsid w:val="00A644E1"/>
    <w:rsid w:val="00A64F6F"/>
    <w:rsid w:val="00A64FA3"/>
    <w:rsid w:val="00A650DE"/>
    <w:rsid w:val="00A65269"/>
    <w:rsid w:val="00A656AF"/>
    <w:rsid w:val="00A65794"/>
    <w:rsid w:val="00A657C9"/>
    <w:rsid w:val="00A65E21"/>
    <w:rsid w:val="00A665AB"/>
    <w:rsid w:val="00A66C9F"/>
    <w:rsid w:val="00A67320"/>
    <w:rsid w:val="00A676B4"/>
    <w:rsid w:val="00A677AA"/>
    <w:rsid w:val="00A67BDC"/>
    <w:rsid w:val="00A700D6"/>
    <w:rsid w:val="00A705C2"/>
    <w:rsid w:val="00A70658"/>
    <w:rsid w:val="00A70AF9"/>
    <w:rsid w:val="00A70C1B"/>
    <w:rsid w:val="00A70F21"/>
    <w:rsid w:val="00A70FFB"/>
    <w:rsid w:val="00A72625"/>
    <w:rsid w:val="00A72FEC"/>
    <w:rsid w:val="00A73580"/>
    <w:rsid w:val="00A737CE"/>
    <w:rsid w:val="00A73CCE"/>
    <w:rsid w:val="00A74B41"/>
    <w:rsid w:val="00A74BAC"/>
    <w:rsid w:val="00A74C4F"/>
    <w:rsid w:val="00A750FA"/>
    <w:rsid w:val="00A75CE1"/>
    <w:rsid w:val="00A75D1D"/>
    <w:rsid w:val="00A75D74"/>
    <w:rsid w:val="00A75F99"/>
    <w:rsid w:val="00A761F8"/>
    <w:rsid w:val="00A7627E"/>
    <w:rsid w:val="00A767EA"/>
    <w:rsid w:val="00A7726F"/>
    <w:rsid w:val="00A77CEF"/>
    <w:rsid w:val="00A80252"/>
    <w:rsid w:val="00A80343"/>
    <w:rsid w:val="00A80986"/>
    <w:rsid w:val="00A811C6"/>
    <w:rsid w:val="00A82010"/>
    <w:rsid w:val="00A8297A"/>
    <w:rsid w:val="00A829FF"/>
    <w:rsid w:val="00A82BF0"/>
    <w:rsid w:val="00A82C4D"/>
    <w:rsid w:val="00A83366"/>
    <w:rsid w:val="00A8350C"/>
    <w:rsid w:val="00A835B3"/>
    <w:rsid w:val="00A83753"/>
    <w:rsid w:val="00A83C13"/>
    <w:rsid w:val="00A83F2D"/>
    <w:rsid w:val="00A83FB2"/>
    <w:rsid w:val="00A840C1"/>
    <w:rsid w:val="00A842D3"/>
    <w:rsid w:val="00A84FCF"/>
    <w:rsid w:val="00A851FD"/>
    <w:rsid w:val="00A85341"/>
    <w:rsid w:val="00A8549B"/>
    <w:rsid w:val="00A85E14"/>
    <w:rsid w:val="00A8678F"/>
    <w:rsid w:val="00A86BB9"/>
    <w:rsid w:val="00A87078"/>
    <w:rsid w:val="00A87757"/>
    <w:rsid w:val="00A87812"/>
    <w:rsid w:val="00A87919"/>
    <w:rsid w:val="00A87B51"/>
    <w:rsid w:val="00A9037B"/>
    <w:rsid w:val="00A909B3"/>
    <w:rsid w:val="00A913B6"/>
    <w:rsid w:val="00A916B6"/>
    <w:rsid w:val="00A91905"/>
    <w:rsid w:val="00A91B9E"/>
    <w:rsid w:val="00A92991"/>
    <w:rsid w:val="00A929BB"/>
    <w:rsid w:val="00A92D3B"/>
    <w:rsid w:val="00A92D68"/>
    <w:rsid w:val="00A92E35"/>
    <w:rsid w:val="00A92FFD"/>
    <w:rsid w:val="00A93072"/>
    <w:rsid w:val="00A93DB4"/>
    <w:rsid w:val="00A93F51"/>
    <w:rsid w:val="00A940E8"/>
    <w:rsid w:val="00A942CC"/>
    <w:rsid w:val="00A9484C"/>
    <w:rsid w:val="00A94A66"/>
    <w:rsid w:val="00A94CB8"/>
    <w:rsid w:val="00A95B9A"/>
    <w:rsid w:val="00A95BE1"/>
    <w:rsid w:val="00A95F62"/>
    <w:rsid w:val="00A95FC7"/>
    <w:rsid w:val="00A96824"/>
    <w:rsid w:val="00A96A2D"/>
    <w:rsid w:val="00A96C1B"/>
    <w:rsid w:val="00A96C73"/>
    <w:rsid w:val="00A96C8B"/>
    <w:rsid w:val="00A96DB4"/>
    <w:rsid w:val="00A97097"/>
    <w:rsid w:val="00A97304"/>
    <w:rsid w:val="00A97C21"/>
    <w:rsid w:val="00AA013F"/>
    <w:rsid w:val="00AA0796"/>
    <w:rsid w:val="00AA0E9B"/>
    <w:rsid w:val="00AA0F4A"/>
    <w:rsid w:val="00AA1A42"/>
    <w:rsid w:val="00AA24D0"/>
    <w:rsid w:val="00AA2536"/>
    <w:rsid w:val="00AA2CAE"/>
    <w:rsid w:val="00AA3077"/>
    <w:rsid w:val="00AA3921"/>
    <w:rsid w:val="00AA3AB7"/>
    <w:rsid w:val="00AA3C34"/>
    <w:rsid w:val="00AA3D5E"/>
    <w:rsid w:val="00AA3FFF"/>
    <w:rsid w:val="00AA4AD0"/>
    <w:rsid w:val="00AA5374"/>
    <w:rsid w:val="00AA5783"/>
    <w:rsid w:val="00AA5969"/>
    <w:rsid w:val="00AA59F9"/>
    <w:rsid w:val="00AA5D19"/>
    <w:rsid w:val="00AA5F0C"/>
    <w:rsid w:val="00AA6BE8"/>
    <w:rsid w:val="00AA7139"/>
    <w:rsid w:val="00AA72EF"/>
    <w:rsid w:val="00AA75F9"/>
    <w:rsid w:val="00AB0282"/>
    <w:rsid w:val="00AB0307"/>
    <w:rsid w:val="00AB0BD6"/>
    <w:rsid w:val="00AB198A"/>
    <w:rsid w:val="00AB1A56"/>
    <w:rsid w:val="00AB1C1F"/>
    <w:rsid w:val="00AB1EF2"/>
    <w:rsid w:val="00AB2098"/>
    <w:rsid w:val="00AB2C01"/>
    <w:rsid w:val="00AB3654"/>
    <w:rsid w:val="00AB36E5"/>
    <w:rsid w:val="00AB373C"/>
    <w:rsid w:val="00AB39A5"/>
    <w:rsid w:val="00AB3CC5"/>
    <w:rsid w:val="00AB429D"/>
    <w:rsid w:val="00AB42DC"/>
    <w:rsid w:val="00AB4706"/>
    <w:rsid w:val="00AB51D2"/>
    <w:rsid w:val="00AB52E1"/>
    <w:rsid w:val="00AB5B76"/>
    <w:rsid w:val="00AB6027"/>
    <w:rsid w:val="00AB66A8"/>
    <w:rsid w:val="00AB6C30"/>
    <w:rsid w:val="00AB6EBC"/>
    <w:rsid w:val="00AB72C5"/>
    <w:rsid w:val="00AB75D0"/>
    <w:rsid w:val="00AB7616"/>
    <w:rsid w:val="00AB7D5E"/>
    <w:rsid w:val="00AC0700"/>
    <w:rsid w:val="00AC08A9"/>
    <w:rsid w:val="00AC09E9"/>
    <w:rsid w:val="00AC10E1"/>
    <w:rsid w:val="00AC1207"/>
    <w:rsid w:val="00AC123C"/>
    <w:rsid w:val="00AC148E"/>
    <w:rsid w:val="00AC152C"/>
    <w:rsid w:val="00AC159D"/>
    <w:rsid w:val="00AC261A"/>
    <w:rsid w:val="00AC2981"/>
    <w:rsid w:val="00AC2A12"/>
    <w:rsid w:val="00AC376C"/>
    <w:rsid w:val="00AC4241"/>
    <w:rsid w:val="00AC44BE"/>
    <w:rsid w:val="00AC4596"/>
    <w:rsid w:val="00AC4641"/>
    <w:rsid w:val="00AC4816"/>
    <w:rsid w:val="00AC5369"/>
    <w:rsid w:val="00AC56F5"/>
    <w:rsid w:val="00AC577D"/>
    <w:rsid w:val="00AC580B"/>
    <w:rsid w:val="00AC6097"/>
    <w:rsid w:val="00AC6489"/>
    <w:rsid w:val="00AC6B25"/>
    <w:rsid w:val="00AC6B8C"/>
    <w:rsid w:val="00AC70DF"/>
    <w:rsid w:val="00AC7389"/>
    <w:rsid w:val="00AC78F8"/>
    <w:rsid w:val="00AC7EE8"/>
    <w:rsid w:val="00AD03B0"/>
    <w:rsid w:val="00AD06A6"/>
    <w:rsid w:val="00AD0E2A"/>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C3"/>
    <w:rsid w:val="00AD6CD8"/>
    <w:rsid w:val="00AD7455"/>
    <w:rsid w:val="00AD7AB5"/>
    <w:rsid w:val="00AD7B91"/>
    <w:rsid w:val="00AD7B9F"/>
    <w:rsid w:val="00AD7EFB"/>
    <w:rsid w:val="00AE0476"/>
    <w:rsid w:val="00AE050E"/>
    <w:rsid w:val="00AE06A7"/>
    <w:rsid w:val="00AE06D1"/>
    <w:rsid w:val="00AE097A"/>
    <w:rsid w:val="00AE0F19"/>
    <w:rsid w:val="00AE12C0"/>
    <w:rsid w:val="00AE14BC"/>
    <w:rsid w:val="00AE1D92"/>
    <w:rsid w:val="00AE236F"/>
    <w:rsid w:val="00AE245E"/>
    <w:rsid w:val="00AE248C"/>
    <w:rsid w:val="00AE27C6"/>
    <w:rsid w:val="00AE2900"/>
    <w:rsid w:val="00AE3749"/>
    <w:rsid w:val="00AE37C0"/>
    <w:rsid w:val="00AE37EC"/>
    <w:rsid w:val="00AE38A7"/>
    <w:rsid w:val="00AE3FB7"/>
    <w:rsid w:val="00AE4289"/>
    <w:rsid w:val="00AE4387"/>
    <w:rsid w:val="00AE4A5B"/>
    <w:rsid w:val="00AE4F83"/>
    <w:rsid w:val="00AE4FA7"/>
    <w:rsid w:val="00AE574A"/>
    <w:rsid w:val="00AE5BF0"/>
    <w:rsid w:val="00AE5D15"/>
    <w:rsid w:val="00AE5D58"/>
    <w:rsid w:val="00AE5DDB"/>
    <w:rsid w:val="00AE5E94"/>
    <w:rsid w:val="00AE6030"/>
    <w:rsid w:val="00AE67C0"/>
    <w:rsid w:val="00AE6C1D"/>
    <w:rsid w:val="00AE79F5"/>
    <w:rsid w:val="00AE7BCB"/>
    <w:rsid w:val="00AE7E78"/>
    <w:rsid w:val="00AF04B5"/>
    <w:rsid w:val="00AF094F"/>
    <w:rsid w:val="00AF0E4E"/>
    <w:rsid w:val="00AF0F7C"/>
    <w:rsid w:val="00AF1324"/>
    <w:rsid w:val="00AF14B5"/>
    <w:rsid w:val="00AF1611"/>
    <w:rsid w:val="00AF172D"/>
    <w:rsid w:val="00AF1756"/>
    <w:rsid w:val="00AF1775"/>
    <w:rsid w:val="00AF22F7"/>
    <w:rsid w:val="00AF2300"/>
    <w:rsid w:val="00AF28CD"/>
    <w:rsid w:val="00AF2DA1"/>
    <w:rsid w:val="00AF34CD"/>
    <w:rsid w:val="00AF3941"/>
    <w:rsid w:val="00AF3B68"/>
    <w:rsid w:val="00AF3BA7"/>
    <w:rsid w:val="00AF416E"/>
    <w:rsid w:val="00AF41AF"/>
    <w:rsid w:val="00AF449B"/>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CC"/>
    <w:rsid w:val="00AF6E1C"/>
    <w:rsid w:val="00AF713A"/>
    <w:rsid w:val="00AF75C9"/>
    <w:rsid w:val="00AF7AD7"/>
    <w:rsid w:val="00AF7D2C"/>
    <w:rsid w:val="00AF7DAD"/>
    <w:rsid w:val="00B0010E"/>
    <w:rsid w:val="00B0076E"/>
    <w:rsid w:val="00B007D6"/>
    <w:rsid w:val="00B01563"/>
    <w:rsid w:val="00B01707"/>
    <w:rsid w:val="00B018C7"/>
    <w:rsid w:val="00B01F48"/>
    <w:rsid w:val="00B0206C"/>
    <w:rsid w:val="00B0249D"/>
    <w:rsid w:val="00B0253D"/>
    <w:rsid w:val="00B02706"/>
    <w:rsid w:val="00B02B63"/>
    <w:rsid w:val="00B02D5F"/>
    <w:rsid w:val="00B0341C"/>
    <w:rsid w:val="00B042EF"/>
    <w:rsid w:val="00B0441B"/>
    <w:rsid w:val="00B044C3"/>
    <w:rsid w:val="00B051A0"/>
    <w:rsid w:val="00B0544F"/>
    <w:rsid w:val="00B056DF"/>
    <w:rsid w:val="00B05A37"/>
    <w:rsid w:val="00B05C2F"/>
    <w:rsid w:val="00B05CAA"/>
    <w:rsid w:val="00B05EED"/>
    <w:rsid w:val="00B0614B"/>
    <w:rsid w:val="00B063B1"/>
    <w:rsid w:val="00B06696"/>
    <w:rsid w:val="00B06878"/>
    <w:rsid w:val="00B068D7"/>
    <w:rsid w:val="00B06B37"/>
    <w:rsid w:val="00B07022"/>
    <w:rsid w:val="00B070F9"/>
    <w:rsid w:val="00B072DD"/>
    <w:rsid w:val="00B07444"/>
    <w:rsid w:val="00B074DF"/>
    <w:rsid w:val="00B076C1"/>
    <w:rsid w:val="00B07FF1"/>
    <w:rsid w:val="00B100EB"/>
    <w:rsid w:val="00B10548"/>
    <w:rsid w:val="00B109C0"/>
    <w:rsid w:val="00B10CFE"/>
    <w:rsid w:val="00B1156B"/>
    <w:rsid w:val="00B11891"/>
    <w:rsid w:val="00B12371"/>
    <w:rsid w:val="00B12554"/>
    <w:rsid w:val="00B12947"/>
    <w:rsid w:val="00B12C4B"/>
    <w:rsid w:val="00B12E8C"/>
    <w:rsid w:val="00B13079"/>
    <w:rsid w:val="00B133C5"/>
    <w:rsid w:val="00B133E1"/>
    <w:rsid w:val="00B13628"/>
    <w:rsid w:val="00B1378D"/>
    <w:rsid w:val="00B137A0"/>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35A"/>
    <w:rsid w:val="00B20883"/>
    <w:rsid w:val="00B211A2"/>
    <w:rsid w:val="00B217E1"/>
    <w:rsid w:val="00B21D86"/>
    <w:rsid w:val="00B221D6"/>
    <w:rsid w:val="00B22694"/>
    <w:rsid w:val="00B22701"/>
    <w:rsid w:val="00B2280D"/>
    <w:rsid w:val="00B22CE2"/>
    <w:rsid w:val="00B22E65"/>
    <w:rsid w:val="00B2306D"/>
    <w:rsid w:val="00B236B8"/>
    <w:rsid w:val="00B238A5"/>
    <w:rsid w:val="00B238F6"/>
    <w:rsid w:val="00B23FC1"/>
    <w:rsid w:val="00B24190"/>
    <w:rsid w:val="00B244C6"/>
    <w:rsid w:val="00B24711"/>
    <w:rsid w:val="00B248C1"/>
    <w:rsid w:val="00B24B3D"/>
    <w:rsid w:val="00B253A8"/>
    <w:rsid w:val="00B253E1"/>
    <w:rsid w:val="00B25BD7"/>
    <w:rsid w:val="00B2602A"/>
    <w:rsid w:val="00B2665D"/>
    <w:rsid w:val="00B26661"/>
    <w:rsid w:val="00B268B7"/>
    <w:rsid w:val="00B26CDE"/>
    <w:rsid w:val="00B272DF"/>
    <w:rsid w:val="00B27EEB"/>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9A7"/>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74"/>
    <w:rsid w:val="00B404BA"/>
    <w:rsid w:val="00B40528"/>
    <w:rsid w:val="00B4097A"/>
    <w:rsid w:val="00B40F5F"/>
    <w:rsid w:val="00B411C7"/>
    <w:rsid w:val="00B41DB1"/>
    <w:rsid w:val="00B41DF5"/>
    <w:rsid w:val="00B42199"/>
    <w:rsid w:val="00B42583"/>
    <w:rsid w:val="00B427B7"/>
    <w:rsid w:val="00B429FB"/>
    <w:rsid w:val="00B42D38"/>
    <w:rsid w:val="00B4389E"/>
    <w:rsid w:val="00B43BBE"/>
    <w:rsid w:val="00B43CEF"/>
    <w:rsid w:val="00B43DA3"/>
    <w:rsid w:val="00B44090"/>
    <w:rsid w:val="00B4438A"/>
    <w:rsid w:val="00B44805"/>
    <w:rsid w:val="00B45136"/>
    <w:rsid w:val="00B451FC"/>
    <w:rsid w:val="00B4538B"/>
    <w:rsid w:val="00B454A3"/>
    <w:rsid w:val="00B457FF"/>
    <w:rsid w:val="00B460DD"/>
    <w:rsid w:val="00B461D6"/>
    <w:rsid w:val="00B463F1"/>
    <w:rsid w:val="00B464DB"/>
    <w:rsid w:val="00B4670D"/>
    <w:rsid w:val="00B468A6"/>
    <w:rsid w:val="00B4691B"/>
    <w:rsid w:val="00B46A10"/>
    <w:rsid w:val="00B46A5C"/>
    <w:rsid w:val="00B46A8A"/>
    <w:rsid w:val="00B46ACA"/>
    <w:rsid w:val="00B46B44"/>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459E"/>
    <w:rsid w:val="00B5494C"/>
    <w:rsid w:val="00B55123"/>
    <w:rsid w:val="00B5524B"/>
    <w:rsid w:val="00B552F4"/>
    <w:rsid w:val="00B55422"/>
    <w:rsid w:val="00B55BD9"/>
    <w:rsid w:val="00B55C4B"/>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61"/>
    <w:rsid w:val="00B638F8"/>
    <w:rsid w:val="00B63ABA"/>
    <w:rsid w:val="00B63C4B"/>
    <w:rsid w:val="00B63DD3"/>
    <w:rsid w:val="00B63FA5"/>
    <w:rsid w:val="00B64033"/>
    <w:rsid w:val="00B64174"/>
    <w:rsid w:val="00B644C8"/>
    <w:rsid w:val="00B649F9"/>
    <w:rsid w:val="00B64A63"/>
    <w:rsid w:val="00B64AA3"/>
    <w:rsid w:val="00B65522"/>
    <w:rsid w:val="00B657D2"/>
    <w:rsid w:val="00B65A47"/>
    <w:rsid w:val="00B65CF2"/>
    <w:rsid w:val="00B65F18"/>
    <w:rsid w:val="00B65FEB"/>
    <w:rsid w:val="00B662C3"/>
    <w:rsid w:val="00B664BC"/>
    <w:rsid w:val="00B66C12"/>
    <w:rsid w:val="00B66DEB"/>
    <w:rsid w:val="00B676A3"/>
    <w:rsid w:val="00B67F68"/>
    <w:rsid w:val="00B7017F"/>
    <w:rsid w:val="00B7053E"/>
    <w:rsid w:val="00B70727"/>
    <w:rsid w:val="00B70988"/>
    <w:rsid w:val="00B70B3D"/>
    <w:rsid w:val="00B70E06"/>
    <w:rsid w:val="00B70EA7"/>
    <w:rsid w:val="00B71211"/>
    <w:rsid w:val="00B716F8"/>
    <w:rsid w:val="00B71B93"/>
    <w:rsid w:val="00B71D24"/>
    <w:rsid w:val="00B72624"/>
    <w:rsid w:val="00B7292C"/>
    <w:rsid w:val="00B72A29"/>
    <w:rsid w:val="00B72C12"/>
    <w:rsid w:val="00B72EE3"/>
    <w:rsid w:val="00B739A8"/>
    <w:rsid w:val="00B7456F"/>
    <w:rsid w:val="00B74979"/>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3A"/>
    <w:rsid w:val="00B80C88"/>
    <w:rsid w:val="00B80E87"/>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130"/>
    <w:rsid w:val="00B866AC"/>
    <w:rsid w:val="00B869D4"/>
    <w:rsid w:val="00B86A9C"/>
    <w:rsid w:val="00B87506"/>
    <w:rsid w:val="00B87CAA"/>
    <w:rsid w:val="00B9026A"/>
    <w:rsid w:val="00B9028F"/>
    <w:rsid w:val="00B9037E"/>
    <w:rsid w:val="00B90553"/>
    <w:rsid w:val="00B90C23"/>
    <w:rsid w:val="00B9119E"/>
    <w:rsid w:val="00B91362"/>
    <w:rsid w:val="00B915D2"/>
    <w:rsid w:val="00B919C9"/>
    <w:rsid w:val="00B919F3"/>
    <w:rsid w:val="00B922C7"/>
    <w:rsid w:val="00B929CB"/>
    <w:rsid w:val="00B93477"/>
    <w:rsid w:val="00B939D5"/>
    <w:rsid w:val="00B93BE4"/>
    <w:rsid w:val="00B94397"/>
    <w:rsid w:val="00B94DA4"/>
    <w:rsid w:val="00B94DDA"/>
    <w:rsid w:val="00B9534B"/>
    <w:rsid w:val="00B95AF9"/>
    <w:rsid w:val="00B95C6E"/>
    <w:rsid w:val="00B960BD"/>
    <w:rsid w:val="00B96489"/>
    <w:rsid w:val="00B96775"/>
    <w:rsid w:val="00B96BED"/>
    <w:rsid w:val="00B96D1F"/>
    <w:rsid w:val="00B97196"/>
    <w:rsid w:val="00B97822"/>
    <w:rsid w:val="00B97DAC"/>
    <w:rsid w:val="00B97ECB"/>
    <w:rsid w:val="00BA0708"/>
    <w:rsid w:val="00BA0833"/>
    <w:rsid w:val="00BA0852"/>
    <w:rsid w:val="00BA0E73"/>
    <w:rsid w:val="00BA1131"/>
    <w:rsid w:val="00BA12A1"/>
    <w:rsid w:val="00BA12C3"/>
    <w:rsid w:val="00BA1A44"/>
    <w:rsid w:val="00BA1BD4"/>
    <w:rsid w:val="00BA1BE4"/>
    <w:rsid w:val="00BA2140"/>
    <w:rsid w:val="00BA2DB0"/>
    <w:rsid w:val="00BA2DC0"/>
    <w:rsid w:val="00BA353E"/>
    <w:rsid w:val="00BA3C6E"/>
    <w:rsid w:val="00BA4153"/>
    <w:rsid w:val="00BA4484"/>
    <w:rsid w:val="00BA4D64"/>
    <w:rsid w:val="00BA4EC7"/>
    <w:rsid w:val="00BA55AA"/>
    <w:rsid w:val="00BA5669"/>
    <w:rsid w:val="00BA5851"/>
    <w:rsid w:val="00BA6208"/>
    <w:rsid w:val="00BA6534"/>
    <w:rsid w:val="00BA65BB"/>
    <w:rsid w:val="00BA6E2A"/>
    <w:rsid w:val="00BA777A"/>
    <w:rsid w:val="00BA7957"/>
    <w:rsid w:val="00BB01D4"/>
    <w:rsid w:val="00BB0417"/>
    <w:rsid w:val="00BB04BE"/>
    <w:rsid w:val="00BB0514"/>
    <w:rsid w:val="00BB06FA"/>
    <w:rsid w:val="00BB08D2"/>
    <w:rsid w:val="00BB0A5E"/>
    <w:rsid w:val="00BB0A64"/>
    <w:rsid w:val="00BB0BBD"/>
    <w:rsid w:val="00BB0CFC"/>
    <w:rsid w:val="00BB1433"/>
    <w:rsid w:val="00BB1F6C"/>
    <w:rsid w:val="00BB3098"/>
    <w:rsid w:val="00BB31DA"/>
    <w:rsid w:val="00BB34AB"/>
    <w:rsid w:val="00BB3752"/>
    <w:rsid w:val="00BB3B9C"/>
    <w:rsid w:val="00BB3C9B"/>
    <w:rsid w:val="00BB4378"/>
    <w:rsid w:val="00BB4410"/>
    <w:rsid w:val="00BB5443"/>
    <w:rsid w:val="00BB54E5"/>
    <w:rsid w:val="00BB5550"/>
    <w:rsid w:val="00BB5566"/>
    <w:rsid w:val="00BB5B48"/>
    <w:rsid w:val="00BB5B5F"/>
    <w:rsid w:val="00BB5ED2"/>
    <w:rsid w:val="00BB6959"/>
    <w:rsid w:val="00BB6CC9"/>
    <w:rsid w:val="00BB773B"/>
    <w:rsid w:val="00BB79D7"/>
    <w:rsid w:val="00BB7ACC"/>
    <w:rsid w:val="00BB7B9B"/>
    <w:rsid w:val="00BC047E"/>
    <w:rsid w:val="00BC0558"/>
    <w:rsid w:val="00BC0A63"/>
    <w:rsid w:val="00BC0B83"/>
    <w:rsid w:val="00BC0D6F"/>
    <w:rsid w:val="00BC0F9B"/>
    <w:rsid w:val="00BC178F"/>
    <w:rsid w:val="00BC1890"/>
    <w:rsid w:val="00BC195D"/>
    <w:rsid w:val="00BC19F6"/>
    <w:rsid w:val="00BC1A9B"/>
    <w:rsid w:val="00BC1BA8"/>
    <w:rsid w:val="00BC1CC4"/>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A67"/>
    <w:rsid w:val="00BC3BB7"/>
    <w:rsid w:val="00BC3F6A"/>
    <w:rsid w:val="00BC4A43"/>
    <w:rsid w:val="00BC4AAA"/>
    <w:rsid w:val="00BC4D89"/>
    <w:rsid w:val="00BC4EA8"/>
    <w:rsid w:val="00BC56C8"/>
    <w:rsid w:val="00BC5728"/>
    <w:rsid w:val="00BC5DFB"/>
    <w:rsid w:val="00BC6312"/>
    <w:rsid w:val="00BC6DD3"/>
    <w:rsid w:val="00BC6DE2"/>
    <w:rsid w:val="00BC6F9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57D"/>
    <w:rsid w:val="00BD4ACB"/>
    <w:rsid w:val="00BD4D0D"/>
    <w:rsid w:val="00BD5965"/>
    <w:rsid w:val="00BD5C8F"/>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0B09"/>
    <w:rsid w:val="00BE10E8"/>
    <w:rsid w:val="00BE1198"/>
    <w:rsid w:val="00BE1636"/>
    <w:rsid w:val="00BE1A34"/>
    <w:rsid w:val="00BE232E"/>
    <w:rsid w:val="00BE23CF"/>
    <w:rsid w:val="00BE2578"/>
    <w:rsid w:val="00BE3D75"/>
    <w:rsid w:val="00BE3DB3"/>
    <w:rsid w:val="00BE4B4B"/>
    <w:rsid w:val="00BE4BD0"/>
    <w:rsid w:val="00BE4F8E"/>
    <w:rsid w:val="00BE573E"/>
    <w:rsid w:val="00BE57A6"/>
    <w:rsid w:val="00BE5DCE"/>
    <w:rsid w:val="00BE64DD"/>
    <w:rsid w:val="00BE67CC"/>
    <w:rsid w:val="00BE6E69"/>
    <w:rsid w:val="00BE737B"/>
    <w:rsid w:val="00BE7EA4"/>
    <w:rsid w:val="00BF0001"/>
    <w:rsid w:val="00BF06B4"/>
    <w:rsid w:val="00BF0BCB"/>
    <w:rsid w:val="00BF13EA"/>
    <w:rsid w:val="00BF16E8"/>
    <w:rsid w:val="00BF1836"/>
    <w:rsid w:val="00BF229F"/>
    <w:rsid w:val="00BF23F2"/>
    <w:rsid w:val="00BF24E1"/>
    <w:rsid w:val="00BF26A7"/>
    <w:rsid w:val="00BF2F84"/>
    <w:rsid w:val="00BF36E8"/>
    <w:rsid w:val="00BF37F4"/>
    <w:rsid w:val="00BF3C06"/>
    <w:rsid w:val="00BF458C"/>
    <w:rsid w:val="00BF4643"/>
    <w:rsid w:val="00BF47BA"/>
    <w:rsid w:val="00BF4A2B"/>
    <w:rsid w:val="00BF4B3E"/>
    <w:rsid w:val="00BF4CAD"/>
    <w:rsid w:val="00BF57C2"/>
    <w:rsid w:val="00BF5B75"/>
    <w:rsid w:val="00BF5BD0"/>
    <w:rsid w:val="00BF5C52"/>
    <w:rsid w:val="00BF5F83"/>
    <w:rsid w:val="00BF6366"/>
    <w:rsid w:val="00BF63AA"/>
    <w:rsid w:val="00BF69E1"/>
    <w:rsid w:val="00BF6BBD"/>
    <w:rsid w:val="00BF6D41"/>
    <w:rsid w:val="00BF7212"/>
    <w:rsid w:val="00BF7468"/>
    <w:rsid w:val="00BF7EBE"/>
    <w:rsid w:val="00BF7EC8"/>
    <w:rsid w:val="00C000D6"/>
    <w:rsid w:val="00C00272"/>
    <w:rsid w:val="00C00A9C"/>
    <w:rsid w:val="00C00E6D"/>
    <w:rsid w:val="00C0105A"/>
    <w:rsid w:val="00C01110"/>
    <w:rsid w:val="00C01C7A"/>
    <w:rsid w:val="00C01D64"/>
    <w:rsid w:val="00C02A9A"/>
    <w:rsid w:val="00C02C65"/>
    <w:rsid w:val="00C02CFB"/>
    <w:rsid w:val="00C02F73"/>
    <w:rsid w:val="00C03234"/>
    <w:rsid w:val="00C03426"/>
    <w:rsid w:val="00C035EE"/>
    <w:rsid w:val="00C03713"/>
    <w:rsid w:val="00C041CE"/>
    <w:rsid w:val="00C046CE"/>
    <w:rsid w:val="00C04DA6"/>
    <w:rsid w:val="00C04ED7"/>
    <w:rsid w:val="00C058B8"/>
    <w:rsid w:val="00C059B2"/>
    <w:rsid w:val="00C059C0"/>
    <w:rsid w:val="00C05D62"/>
    <w:rsid w:val="00C062EE"/>
    <w:rsid w:val="00C065F4"/>
    <w:rsid w:val="00C067D2"/>
    <w:rsid w:val="00C068F7"/>
    <w:rsid w:val="00C06AEB"/>
    <w:rsid w:val="00C0717C"/>
    <w:rsid w:val="00C0733D"/>
    <w:rsid w:val="00C0738B"/>
    <w:rsid w:val="00C078B7"/>
    <w:rsid w:val="00C07A0A"/>
    <w:rsid w:val="00C07A37"/>
    <w:rsid w:val="00C07FFC"/>
    <w:rsid w:val="00C10319"/>
    <w:rsid w:val="00C10720"/>
    <w:rsid w:val="00C109F4"/>
    <w:rsid w:val="00C11797"/>
    <w:rsid w:val="00C11996"/>
    <w:rsid w:val="00C11A83"/>
    <w:rsid w:val="00C11CE9"/>
    <w:rsid w:val="00C1275A"/>
    <w:rsid w:val="00C12A08"/>
    <w:rsid w:val="00C12B6C"/>
    <w:rsid w:val="00C13019"/>
    <w:rsid w:val="00C13059"/>
    <w:rsid w:val="00C1319D"/>
    <w:rsid w:val="00C13923"/>
    <w:rsid w:val="00C13D9A"/>
    <w:rsid w:val="00C13F23"/>
    <w:rsid w:val="00C13FD6"/>
    <w:rsid w:val="00C141C5"/>
    <w:rsid w:val="00C145C6"/>
    <w:rsid w:val="00C152EB"/>
    <w:rsid w:val="00C156E3"/>
    <w:rsid w:val="00C159D1"/>
    <w:rsid w:val="00C15E7A"/>
    <w:rsid w:val="00C161B4"/>
    <w:rsid w:val="00C16CE7"/>
    <w:rsid w:val="00C175B6"/>
    <w:rsid w:val="00C17A27"/>
    <w:rsid w:val="00C17ED2"/>
    <w:rsid w:val="00C17EDC"/>
    <w:rsid w:val="00C201D7"/>
    <w:rsid w:val="00C206F7"/>
    <w:rsid w:val="00C21A5F"/>
    <w:rsid w:val="00C21A61"/>
    <w:rsid w:val="00C21BFE"/>
    <w:rsid w:val="00C21E85"/>
    <w:rsid w:val="00C221A9"/>
    <w:rsid w:val="00C22270"/>
    <w:rsid w:val="00C22407"/>
    <w:rsid w:val="00C227F2"/>
    <w:rsid w:val="00C22A40"/>
    <w:rsid w:val="00C22A76"/>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3AD"/>
    <w:rsid w:val="00C25412"/>
    <w:rsid w:val="00C25AB6"/>
    <w:rsid w:val="00C25F1C"/>
    <w:rsid w:val="00C26104"/>
    <w:rsid w:val="00C26977"/>
    <w:rsid w:val="00C27E5E"/>
    <w:rsid w:val="00C302A0"/>
    <w:rsid w:val="00C30373"/>
    <w:rsid w:val="00C30409"/>
    <w:rsid w:val="00C30565"/>
    <w:rsid w:val="00C305A2"/>
    <w:rsid w:val="00C30650"/>
    <w:rsid w:val="00C30963"/>
    <w:rsid w:val="00C30FB9"/>
    <w:rsid w:val="00C3194C"/>
    <w:rsid w:val="00C3243B"/>
    <w:rsid w:val="00C3368F"/>
    <w:rsid w:val="00C345B4"/>
    <w:rsid w:val="00C35313"/>
    <w:rsid w:val="00C35491"/>
    <w:rsid w:val="00C35560"/>
    <w:rsid w:val="00C357A1"/>
    <w:rsid w:val="00C357F7"/>
    <w:rsid w:val="00C3596E"/>
    <w:rsid w:val="00C35D54"/>
    <w:rsid w:val="00C365CF"/>
    <w:rsid w:val="00C367F9"/>
    <w:rsid w:val="00C367FB"/>
    <w:rsid w:val="00C36929"/>
    <w:rsid w:val="00C36A68"/>
    <w:rsid w:val="00C36B71"/>
    <w:rsid w:val="00C36CFF"/>
    <w:rsid w:val="00C36F02"/>
    <w:rsid w:val="00C370C5"/>
    <w:rsid w:val="00C371C6"/>
    <w:rsid w:val="00C371D3"/>
    <w:rsid w:val="00C37651"/>
    <w:rsid w:val="00C37A1D"/>
    <w:rsid w:val="00C37C05"/>
    <w:rsid w:val="00C37FCB"/>
    <w:rsid w:val="00C400D1"/>
    <w:rsid w:val="00C404BD"/>
    <w:rsid w:val="00C40619"/>
    <w:rsid w:val="00C407A8"/>
    <w:rsid w:val="00C408FF"/>
    <w:rsid w:val="00C40CE2"/>
    <w:rsid w:val="00C4145B"/>
    <w:rsid w:val="00C4147B"/>
    <w:rsid w:val="00C417BE"/>
    <w:rsid w:val="00C41839"/>
    <w:rsid w:val="00C41B6A"/>
    <w:rsid w:val="00C41C33"/>
    <w:rsid w:val="00C41FF1"/>
    <w:rsid w:val="00C421E1"/>
    <w:rsid w:val="00C426BB"/>
    <w:rsid w:val="00C42B40"/>
    <w:rsid w:val="00C42BCE"/>
    <w:rsid w:val="00C42C81"/>
    <w:rsid w:val="00C42CC6"/>
    <w:rsid w:val="00C43333"/>
    <w:rsid w:val="00C43881"/>
    <w:rsid w:val="00C439A1"/>
    <w:rsid w:val="00C444F2"/>
    <w:rsid w:val="00C4513C"/>
    <w:rsid w:val="00C45304"/>
    <w:rsid w:val="00C45469"/>
    <w:rsid w:val="00C45C2C"/>
    <w:rsid w:val="00C45DE1"/>
    <w:rsid w:val="00C45DFB"/>
    <w:rsid w:val="00C46734"/>
    <w:rsid w:val="00C471C0"/>
    <w:rsid w:val="00C4729E"/>
    <w:rsid w:val="00C474FB"/>
    <w:rsid w:val="00C47788"/>
    <w:rsid w:val="00C477AD"/>
    <w:rsid w:val="00C479AA"/>
    <w:rsid w:val="00C47B7D"/>
    <w:rsid w:val="00C47D55"/>
    <w:rsid w:val="00C47E1B"/>
    <w:rsid w:val="00C47EFD"/>
    <w:rsid w:val="00C50864"/>
    <w:rsid w:val="00C50A92"/>
    <w:rsid w:val="00C50AB6"/>
    <w:rsid w:val="00C50D39"/>
    <w:rsid w:val="00C510C1"/>
    <w:rsid w:val="00C51E90"/>
    <w:rsid w:val="00C52316"/>
    <w:rsid w:val="00C5233B"/>
    <w:rsid w:val="00C52C15"/>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DEC"/>
    <w:rsid w:val="00C62FD6"/>
    <w:rsid w:val="00C632C9"/>
    <w:rsid w:val="00C63C8D"/>
    <w:rsid w:val="00C63E60"/>
    <w:rsid w:val="00C63EE8"/>
    <w:rsid w:val="00C640CE"/>
    <w:rsid w:val="00C641F1"/>
    <w:rsid w:val="00C6441E"/>
    <w:rsid w:val="00C64699"/>
    <w:rsid w:val="00C6482A"/>
    <w:rsid w:val="00C648A5"/>
    <w:rsid w:val="00C64E92"/>
    <w:rsid w:val="00C64EF3"/>
    <w:rsid w:val="00C65129"/>
    <w:rsid w:val="00C653EE"/>
    <w:rsid w:val="00C65525"/>
    <w:rsid w:val="00C6578C"/>
    <w:rsid w:val="00C65CE6"/>
    <w:rsid w:val="00C65D3D"/>
    <w:rsid w:val="00C65E01"/>
    <w:rsid w:val="00C66975"/>
    <w:rsid w:val="00C66A82"/>
    <w:rsid w:val="00C671EB"/>
    <w:rsid w:val="00C678A6"/>
    <w:rsid w:val="00C70258"/>
    <w:rsid w:val="00C702A5"/>
    <w:rsid w:val="00C704EF"/>
    <w:rsid w:val="00C70DD0"/>
    <w:rsid w:val="00C70F54"/>
    <w:rsid w:val="00C715AD"/>
    <w:rsid w:val="00C71664"/>
    <w:rsid w:val="00C72AAC"/>
    <w:rsid w:val="00C72C3D"/>
    <w:rsid w:val="00C73161"/>
    <w:rsid w:val="00C7343A"/>
    <w:rsid w:val="00C734FC"/>
    <w:rsid w:val="00C73558"/>
    <w:rsid w:val="00C739EA"/>
    <w:rsid w:val="00C73C1B"/>
    <w:rsid w:val="00C73D6D"/>
    <w:rsid w:val="00C7434D"/>
    <w:rsid w:val="00C749FB"/>
    <w:rsid w:val="00C74D35"/>
    <w:rsid w:val="00C74D9B"/>
    <w:rsid w:val="00C74DF8"/>
    <w:rsid w:val="00C7503F"/>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A0E"/>
    <w:rsid w:val="00C816FB"/>
    <w:rsid w:val="00C81C31"/>
    <w:rsid w:val="00C821A2"/>
    <w:rsid w:val="00C82895"/>
    <w:rsid w:val="00C8293B"/>
    <w:rsid w:val="00C82CE9"/>
    <w:rsid w:val="00C82D5F"/>
    <w:rsid w:val="00C83AF9"/>
    <w:rsid w:val="00C84396"/>
    <w:rsid w:val="00C8475D"/>
    <w:rsid w:val="00C84AEB"/>
    <w:rsid w:val="00C85178"/>
    <w:rsid w:val="00C85421"/>
    <w:rsid w:val="00C8594B"/>
    <w:rsid w:val="00C862BA"/>
    <w:rsid w:val="00C86498"/>
    <w:rsid w:val="00C86CED"/>
    <w:rsid w:val="00C86F49"/>
    <w:rsid w:val="00C8740D"/>
    <w:rsid w:val="00C900AF"/>
    <w:rsid w:val="00C90192"/>
    <w:rsid w:val="00C90584"/>
    <w:rsid w:val="00C907E2"/>
    <w:rsid w:val="00C90942"/>
    <w:rsid w:val="00C90B75"/>
    <w:rsid w:val="00C90DAB"/>
    <w:rsid w:val="00C91078"/>
    <w:rsid w:val="00C91521"/>
    <w:rsid w:val="00C915CB"/>
    <w:rsid w:val="00C9179B"/>
    <w:rsid w:val="00C917A8"/>
    <w:rsid w:val="00C91A38"/>
    <w:rsid w:val="00C91C99"/>
    <w:rsid w:val="00C92096"/>
    <w:rsid w:val="00C9236E"/>
    <w:rsid w:val="00C92519"/>
    <w:rsid w:val="00C92721"/>
    <w:rsid w:val="00C9285B"/>
    <w:rsid w:val="00C92C75"/>
    <w:rsid w:val="00C9351E"/>
    <w:rsid w:val="00C93F70"/>
    <w:rsid w:val="00C945AE"/>
    <w:rsid w:val="00C94C1B"/>
    <w:rsid w:val="00C94EE0"/>
    <w:rsid w:val="00C94F64"/>
    <w:rsid w:val="00C951EF"/>
    <w:rsid w:val="00C954C4"/>
    <w:rsid w:val="00C954E0"/>
    <w:rsid w:val="00C95903"/>
    <w:rsid w:val="00C95EF3"/>
    <w:rsid w:val="00C96432"/>
    <w:rsid w:val="00C97116"/>
    <w:rsid w:val="00C9726E"/>
    <w:rsid w:val="00C975D4"/>
    <w:rsid w:val="00C97697"/>
    <w:rsid w:val="00C97854"/>
    <w:rsid w:val="00C97A31"/>
    <w:rsid w:val="00C97AD2"/>
    <w:rsid w:val="00CA04D8"/>
    <w:rsid w:val="00CA06B8"/>
    <w:rsid w:val="00CA074B"/>
    <w:rsid w:val="00CA0823"/>
    <w:rsid w:val="00CA0931"/>
    <w:rsid w:val="00CA0A4E"/>
    <w:rsid w:val="00CA0B95"/>
    <w:rsid w:val="00CA0CBE"/>
    <w:rsid w:val="00CA10D1"/>
    <w:rsid w:val="00CA1701"/>
    <w:rsid w:val="00CA17FA"/>
    <w:rsid w:val="00CA1EF3"/>
    <w:rsid w:val="00CA1FF6"/>
    <w:rsid w:val="00CA217A"/>
    <w:rsid w:val="00CA2627"/>
    <w:rsid w:val="00CA26B4"/>
    <w:rsid w:val="00CA3153"/>
    <w:rsid w:val="00CA32C7"/>
    <w:rsid w:val="00CA3341"/>
    <w:rsid w:val="00CA348B"/>
    <w:rsid w:val="00CA34EB"/>
    <w:rsid w:val="00CA3A43"/>
    <w:rsid w:val="00CA3D21"/>
    <w:rsid w:val="00CA3EC4"/>
    <w:rsid w:val="00CA4011"/>
    <w:rsid w:val="00CA44AD"/>
    <w:rsid w:val="00CA48AE"/>
    <w:rsid w:val="00CA48EB"/>
    <w:rsid w:val="00CA4D8C"/>
    <w:rsid w:val="00CA4F20"/>
    <w:rsid w:val="00CA5518"/>
    <w:rsid w:val="00CA5528"/>
    <w:rsid w:val="00CA5707"/>
    <w:rsid w:val="00CA57B2"/>
    <w:rsid w:val="00CA5C7D"/>
    <w:rsid w:val="00CA5D27"/>
    <w:rsid w:val="00CA649A"/>
    <w:rsid w:val="00CA6702"/>
    <w:rsid w:val="00CA6E8B"/>
    <w:rsid w:val="00CA6EDC"/>
    <w:rsid w:val="00CA7088"/>
    <w:rsid w:val="00CA746B"/>
    <w:rsid w:val="00CA7511"/>
    <w:rsid w:val="00CA7548"/>
    <w:rsid w:val="00CA7676"/>
    <w:rsid w:val="00CA771B"/>
    <w:rsid w:val="00CA7B77"/>
    <w:rsid w:val="00CB094E"/>
    <w:rsid w:val="00CB0D62"/>
    <w:rsid w:val="00CB1290"/>
    <w:rsid w:val="00CB1726"/>
    <w:rsid w:val="00CB17D7"/>
    <w:rsid w:val="00CB17E6"/>
    <w:rsid w:val="00CB1D92"/>
    <w:rsid w:val="00CB1DF4"/>
    <w:rsid w:val="00CB295F"/>
    <w:rsid w:val="00CB29C5"/>
    <w:rsid w:val="00CB2AA1"/>
    <w:rsid w:val="00CB312C"/>
    <w:rsid w:val="00CB3229"/>
    <w:rsid w:val="00CB3472"/>
    <w:rsid w:val="00CB3D85"/>
    <w:rsid w:val="00CB3FED"/>
    <w:rsid w:val="00CB4227"/>
    <w:rsid w:val="00CB4328"/>
    <w:rsid w:val="00CB4498"/>
    <w:rsid w:val="00CB44F0"/>
    <w:rsid w:val="00CB470C"/>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0C6B"/>
    <w:rsid w:val="00CC115C"/>
    <w:rsid w:val="00CC138D"/>
    <w:rsid w:val="00CC167A"/>
    <w:rsid w:val="00CC175C"/>
    <w:rsid w:val="00CC1A24"/>
    <w:rsid w:val="00CC242D"/>
    <w:rsid w:val="00CC281E"/>
    <w:rsid w:val="00CC3B22"/>
    <w:rsid w:val="00CC3C3E"/>
    <w:rsid w:val="00CC3CD5"/>
    <w:rsid w:val="00CC3D14"/>
    <w:rsid w:val="00CC3E96"/>
    <w:rsid w:val="00CC46C8"/>
    <w:rsid w:val="00CC59F7"/>
    <w:rsid w:val="00CC5B11"/>
    <w:rsid w:val="00CC5CBD"/>
    <w:rsid w:val="00CC5CD8"/>
    <w:rsid w:val="00CC5E5A"/>
    <w:rsid w:val="00CC60A2"/>
    <w:rsid w:val="00CC6142"/>
    <w:rsid w:val="00CC615A"/>
    <w:rsid w:val="00CC62CE"/>
    <w:rsid w:val="00CC6523"/>
    <w:rsid w:val="00CC6F62"/>
    <w:rsid w:val="00CC70F9"/>
    <w:rsid w:val="00CC7714"/>
    <w:rsid w:val="00CC77EE"/>
    <w:rsid w:val="00CC7937"/>
    <w:rsid w:val="00CC7A41"/>
    <w:rsid w:val="00CC7F8C"/>
    <w:rsid w:val="00CD0039"/>
    <w:rsid w:val="00CD0578"/>
    <w:rsid w:val="00CD0957"/>
    <w:rsid w:val="00CD0A11"/>
    <w:rsid w:val="00CD0B26"/>
    <w:rsid w:val="00CD10AF"/>
    <w:rsid w:val="00CD1404"/>
    <w:rsid w:val="00CD155B"/>
    <w:rsid w:val="00CD1713"/>
    <w:rsid w:val="00CD17E8"/>
    <w:rsid w:val="00CD1ABA"/>
    <w:rsid w:val="00CD2210"/>
    <w:rsid w:val="00CD2741"/>
    <w:rsid w:val="00CD319C"/>
    <w:rsid w:val="00CD3333"/>
    <w:rsid w:val="00CD3583"/>
    <w:rsid w:val="00CD3792"/>
    <w:rsid w:val="00CD3795"/>
    <w:rsid w:val="00CD3D3D"/>
    <w:rsid w:val="00CD3DD6"/>
    <w:rsid w:val="00CD415E"/>
    <w:rsid w:val="00CD461D"/>
    <w:rsid w:val="00CD4BFF"/>
    <w:rsid w:val="00CD4E28"/>
    <w:rsid w:val="00CD5399"/>
    <w:rsid w:val="00CD541B"/>
    <w:rsid w:val="00CD55C7"/>
    <w:rsid w:val="00CD567A"/>
    <w:rsid w:val="00CD592E"/>
    <w:rsid w:val="00CD6392"/>
    <w:rsid w:val="00CD6474"/>
    <w:rsid w:val="00CD6518"/>
    <w:rsid w:val="00CD66F4"/>
    <w:rsid w:val="00CD6908"/>
    <w:rsid w:val="00CD693B"/>
    <w:rsid w:val="00CD6EF5"/>
    <w:rsid w:val="00CD6F2F"/>
    <w:rsid w:val="00CD7148"/>
    <w:rsid w:val="00CD730F"/>
    <w:rsid w:val="00CD750D"/>
    <w:rsid w:val="00CD7773"/>
    <w:rsid w:val="00CD7802"/>
    <w:rsid w:val="00CD79C4"/>
    <w:rsid w:val="00CE072D"/>
    <w:rsid w:val="00CE0DE0"/>
    <w:rsid w:val="00CE0E84"/>
    <w:rsid w:val="00CE0ECB"/>
    <w:rsid w:val="00CE14A7"/>
    <w:rsid w:val="00CE186F"/>
    <w:rsid w:val="00CE19A5"/>
    <w:rsid w:val="00CE1B43"/>
    <w:rsid w:val="00CE1F68"/>
    <w:rsid w:val="00CE2248"/>
    <w:rsid w:val="00CE2769"/>
    <w:rsid w:val="00CE2A11"/>
    <w:rsid w:val="00CE2B95"/>
    <w:rsid w:val="00CE3353"/>
    <w:rsid w:val="00CE344C"/>
    <w:rsid w:val="00CE356C"/>
    <w:rsid w:val="00CE3B68"/>
    <w:rsid w:val="00CE3BA8"/>
    <w:rsid w:val="00CE426D"/>
    <w:rsid w:val="00CE4D7D"/>
    <w:rsid w:val="00CE4E44"/>
    <w:rsid w:val="00CE4EB6"/>
    <w:rsid w:val="00CE54A2"/>
    <w:rsid w:val="00CE5936"/>
    <w:rsid w:val="00CE5A77"/>
    <w:rsid w:val="00CE5D59"/>
    <w:rsid w:val="00CE5F53"/>
    <w:rsid w:val="00CE606B"/>
    <w:rsid w:val="00CE6784"/>
    <w:rsid w:val="00CE6B8B"/>
    <w:rsid w:val="00CE6DBA"/>
    <w:rsid w:val="00CE708F"/>
    <w:rsid w:val="00CE7AF3"/>
    <w:rsid w:val="00CE7C76"/>
    <w:rsid w:val="00CF0244"/>
    <w:rsid w:val="00CF0480"/>
    <w:rsid w:val="00CF07BA"/>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639"/>
    <w:rsid w:val="00CF76B8"/>
    <w:rsid w:val="00CF77B6"/>
    <w:rsid w:val="00CF7C1C"/>
    <w:rsid w:val="00D001B5"/>
    <w:rsid w:val="00D0045B"/>
    <w:rsid w:val="00D01121"/>
    <w:rsid w:val="00D0129B"/>
    <w:rsid w:val="00D01323"/>
    <w:rsid w:val="00D013AD"/>
    <w:rsid w:val="00D01509"/>
    <w:rsid w:val="00D0164E"/>
    <w:rsid w:val="00D01791"/>
    <w:rsid w:val="00D01B9B"/>
    <w:rsid w:val="00D02223"/>
    <w:rsid w:val="00D025BB"/>
    <w:rsid w:val="00D02728"/>
    <w:rsid w:val="00D02901"/>
    <w:rsid w:val="00D02C83"/>
    <w:rsid w:val="00D03227"/>
    <w:rsid w:val="00D032B7"/>
    <w:rsid w:val="00D037E6"/>
    <w:rsid w:val="00D0387A"/>
    <w:rsid w:val="00D03D20"/>
    <w:rsid w:val="00D04040"/>
    <w:rsid w:val="00D04E3F"/>
    <w:rsid w:val="00D0594B"/>
    <w:rsid w:val="00D0596E"/>
    <w:rsid w:val="00D05B08"/>
    <w:rsid w:val="00D06385"/>
    <w:rsid w:val="00D064F8"/>
    <w:rsid w:val="00D0687F"/>
    <w:rsid w:val="00D06D88"/>
    <w:rsid w:val="00D072A5"/>
    <w:rsid w:val="00D073DC"/>
    <w:rsid w:val="00D0747C"/>
    <w:rsid w:val="00D07795"/>
    <w:rsid w:val="00D07D79"/>
    <w:rsid w:val="00D10058"/>
    <w:rsid w:val="00D10756"/>
    <w:rsid w:val="00D10A13"/>
    <w:rsid w:val="00D10C2F"/>
    <w:rsid w:val="00D10E2A"/>
    <w:rsid w:val="00D115CC"/>
    <w:rsid w:val="00D117C1"/>
    <w:rsid w:val="00D11CF7"/>
    <w:rsid w:val="00D1235C"/>
    <w:rsid w:val="00D12475"/>
    <w:rsid w:val="00D12702"/>
    <w:rsid w:val="00D12BD3"/>
    <w:rsid w:val="00D130CB"/>
    <w:rsid w:val="00D13174"/>
    <w:rsid w:val="00D137A3"/>
    <w:rsid w:val="00D13A31"/>
    <w:rsid w:val="00D13ACB"/>
    <w:rsid w:val="00D13B38"/>
    <w:rsid w:val="00D142AB"/>
    <w:rsid w:val="00D14E7E"/>
    <w:rsid w:val="00D153A4"/>
    <w:rsid w:val="00D157DE"/>
    <w:rsid w:val="00D158B1"/>
    <w:rsid w:val="00D15BF7"/>
    <w:rsid w:val="00D15EC7"/>
    <w:rsid w:val="00D16276"/>
    <w:rsid w:val="00D16610"/>
    <w:rsid w:val="00D167F1"/>
    <w:rsid w:val="00D16837"/>
    <w:rsid w:val="00D16BA0"/>
    <w:rsid w:val="00D16F78"/>
    <w:rsid w:val="00D1701B"/>
    <w:rsid w:val="00D1703B"/>
    <w:rsid w:val="00D1742F"/>
    <w:rsid w:val="00D202C1"/>
    <w:rsid w:val="00D20432"/>
    <w:rsid w:val="00D20727"/>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6E"/>
    <w:rsid w:val="00D23765"/>
    <w:rsid w:val="00D237DC"/>
    <w:rsid w:val="00D23B5C"/>
    <w:rsid w:val="00D23EB1"/>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70C"/>
    <w:rsid w:val="00D30BF8"/>
    <w:rsid w:val="00D30C1E"/>
    <w:rsid w:val="00D30D34"/>
    <w:rsid w:val="00D30FC8"/>
    <w:rsid w:val="00D31319"/>
    <w:rsid w:val="00D319A7"/>
    <w:rsid w:val="00D32027"/>
    <w:rsid w:val="00D321FB"/>
    <w:rsid w:val="00D33516"/>
    <w:rsid w:val="00D3376E"/>
    <w:rsid w:val="00D33A9F"/>
    <w:rsid w:val="00D33B3C"/>
    <w:rsid w:val="00D33E21"/>
    <w:rsid w:val="00D3468F"/>
    <w:rsid w:val="00D35216"/>
    <w:rsid w:val="00D3584A"/>
    <w:rsid w:val="00D35C73"/>
    <w:rsid w:val="00D35D6D"/>
    <w:rsid w:val="00D35D9B"/>
    <w:rsid w:val="00D35E07"/>
    <w:rsid w:val="00D35FCB"/>
    <w:rsid w:val="00D361EF"/>
    <w:rsid w:val="00D364FA"/>
    <w:rsid w:val="00D36F09"/>
    <w:rsid w:val="00D371DF"/>
    <w:rsid w:val="00D37576"/>
    <w:rsid w:val="00D40394"/>
    <w:rsid w:val="00D4073F"/>
    <w:rsid w:val="00D407DE"/>
    <w:rsid w:val="00D40A33"/>
    <w:rsid w:val="00D40F8A"/>
    <w:rsid w:val="00D41149"/>
    <w:rsid w:val="00D41382"/>
    <w:rsid w:val="00D420A0"/>
    <w:rsid w:val="00D42876"/>
    <w:rsid w:val="00D42A9D"/>
    <w:rsid w:val="00D42CC1"/>
    <w:rsid w:val="00D4306D"/>
    <w:rsid w:val="00D43848"/>
    <w:rsid w:val="00D43871"/>
    <w:rsid w:val="00D43D6F"/>
    <w:rsid w:val="00D43E32"/>
    <w:rsid w:val="00D43EEB"/>
    <w:rsid w:val="00D44258"/>
    <w:rsid w:val="00D4429D"/>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C26"/>
    <w:rsid w:val="00D47D7B"/>
    <w:rsid w:val="00D47ECE"/>
    <w:rsid w:val="00D50763"/>
    <w:rsid w:val="00D50EEB"/>
    <w:rsid w:val="00D5143F"/>
    <w:rsid w:val="00D51535"/>
    <w:rsid w:val="00D51700"/>
    <w:rsid w:val="00D519A9"/>
    <w:rsid w:val="00D51A16"/>
    <w:rsid w:val="00D51CC8"/>
    <w:rsid w:val="00D526BE"/>
    <w:rsid w:val="00D52819"/>
    <w:rsid w:val="00D52DA3"/>
    <w:rsid w:val="00D53246"/>
    <w:rsid w:val="00D534A6"/>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BE9"/>
    <w:rsid w:val="00D60D4E"/>
    <w:rsid w:val="00D60E9C"/>
    <w:rsid w:val="00D612DB"/>
    <w:rsid w:val="00D617B6"/>
    <w:rsid w:val="00D61B8B"/>
    <w:rsid w:val="00D61D01"/>
    <w:rsid w:val="00D61DEA"/>
    <w:rsid w:val="00D61E29"/>
    <w:rsid w:val="00D61E8D"/>
    <w:rsid w:val="00D62072"/>
    <w:rsid w:val="00D622BE"/>
    <w:rsid w:val="00D624DE"/>
    <w:rsid w:val="00D62BD6"/>
    <w:rsid w:val="00D632DD"/>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927"/>
    <w:rsid w:val="00D67D99"/>
    <w:rsid w:val="00D70254"/>
    <w:rsid w:val="00D70935"/>
    <w:rsid w:val="00D70AFD"/>
    <w:rsid w:val="00D70EDE"/>
    <w:rsid w:val="00D711B0"/>
    <w:rsid w:val="00D7123A"/>
    <w:rsid w:val="00D7177D"/>
    <w:rsid w:val="00D71C60"/>
    <w:rsid w:val="00D71E5E"/>
    <w:rsid w:val="00D72225"/>
    <w:rsid w:val="00D7252B"/>
    <w:rsid w:val="00D72711"/>
    <w:rsid w:val="00D7290D"/>
    <w:rsid w:val="00D72DA2"/>
    <w:rsid w:val="00D733A5"/>
    <w:rsid w:val="00D735D5"/>
    <w:rsid w:val="00D736BF"/>
    <w:rsid w:val="00D7376E"/>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0B8"/>
    <w:rsid w:val="00D77374"/>
    <w:rsid w:val="00D774BD"/>
    <w:rsid w:val="00D775A6"/>
    <w:rsid w:val="00D77D1B"/>
    <w:rsid w:val="00D77E0D"/>
    <w:rsid w:val="00D77E75"/>
    <w:rsid w:val="00D801ED"/>
    <w:rsid w:val="00D80A87"/>
    <w:rsid w:val="00D80F6B"/>
    <w:rsid w:val="00D8103E"/>
    <w:rsid w:val="00D81318"/>
    <w:rsid w:val="00D8162D"/>
    <w:rsid w:val="00D81633"/>
    <w:rsid w:val="00D81F6A"/>
    <w:rsid w:val="00D827EF"/>
    <w:rsid w:val="00D83440"/>
    <w:rsid w:val="00D83AC2"/>
    <w:rsid w:val="00D83FF4"/>
    <w:rsid w:val="00D8405B"/>
    <w:rsid w:val="00D844D7"/>
    <w:rsid w:val="00D84E93"/>
    <w:rsid w:val="00D85016"/>
    <w:rsid w:val="00D85560"/>
    <w:rsid w:val="00D85972"/>
    <w:rsid w:val="00D85977"/>
    <w:rsid w:val="00D85BF5"/>
    <w:rsid w:val="00D85C8A"/>
    <w:rsid w:val="00D85DD4"/>
    <w:rsid w:val="00D85ECC"/>
    <w:rsid w:val="00D85F17"/>
    <w:rsid w:val="00D85F26"/>
    <w:rsid w:val="00D85FFA"/>
    <w:rsid w:val="00D860F6"/>
    <w:rsid w:val="00D86E9D"/>
    <w:rsid w:val="00D86F8D"/>
    <w:rsid w:val="00D86FD5"/>
    <w:rsid w:val="00D87248"/>
    <w:rsid w:val="00D875C3"/>
    <w:rsid w:val="00D87690"/>
    <w:rsid w:val="00D878CA"/>
    <w:rsid w:val="00D87C7E"/>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EB3"/>
    <w:rsid w:val="00D933F3"/>
    <w:rsid w:val="00D933F5"/>
    <w:rsid w:val="00D939C0"/>
    <w:rsid w:val="00D93B02"/>
    <w:rsid w:val="00D93C51"/>
    <w:rsid w:val="00D94051"/>
    <w:rsid w:val="00D95953"/>
    <w:rsid w:val="00D95A64"/>
    <w:rsid w:val="00D95B19"/>
    <w:rsid w:val="00D95B90"/>
    <w:rsid w:val="00D95CB8"/>
    <w:rsid w:val="00D95EEF"/>
    <w:rsid w:val="00D969B5"/>
    <w:rsid w:val="00D96CB5"/>
    <w:rsid w:val="00D96FB1"/>
    <w:rsid w:val="00D97279"/>
    <w:rsid w:val="00D97459"/>
    <w:rsid w:val="00D9746F"/>
    <w:rsid w:val="00D977A0"/>
    <w:rsid w:val="00D97DB4"/>
    <w:rsid w:val="00D97DD8"/>
    <w:rsid w:val="00D97E9F"/>
    <w:rsid w:val="00DA0002"/>
    <w:rsid w:val="00DA0076"/>
    <w:rsid w:val="00DA009E"/>
    <w:rsid w:val="00DA02DC"/>
    <w:rsid w:val="00DA0754"/>
    <w:rsid w:val="00DA0AAC"/>
    <w:rsid w:val="00DA0DC3"/>
    <w:rsid w:val="00DA0DF5"/>
    <w:rsid w:val="00DA0E54"/>
    <w:rsid w:val="00DA0EFA"/>
    <w:rsid w:val="00DA1334"/>
    <w:rsid w:val="00DA13D6"/>
    <w:rsid w:val="00DA230C"/>
    <w:rsid w:val="00DA2748"/>
    <w:rsid w:val="00DA2D60"/>
    <w:rsid w:val="00DA396E"/>
    <w:rsid w:val="00DA3A16"/>
    <w:rsid w:val="00DA3C58"/>
    <w:rsid w:val="00DA3E19"/>
    <w:rsid w:val="00DA3F68"/>
    <w:rsid w:val="00DA4130"/>
    <w:rsid w:val="00DA41DE"/>
    <w:rsid w:val="00DA4E86"/>
    <w:rsid w:val="00DA4E90"/>
    <w:rsid w:val="00DA57AC"/>
    <w:rsid w:val="00DA5E48"/>
    <w:rsid w:val="00DA5EFD"/>
    <w:rsid w:val="00DA6513"/>
    <w:rsid w:val="00DA6625"/>
    <w:rsid w:val="00DA69EE"/>
    <w:rsid w:val="00DA7294"/>
    <w:rsid w:val="00DA74EB"/>
    <w:rsid w:val="00DA76B6"/>
    <w:rsid w:val="00DA7AB1"/>
    <w:rsid w:val="00DA7B35"/>
    <w:rsid w:val="00DA7D37"/>
    <w:rsid w:val="00DA7D46"/>
    <w:rsid w:val="00DA7F1D"/>
    <w:rsid w:val="00DB0082"/>
    <w:rsid w:val="00DB010B"/>
    <w:rsid w:val="00DB09DE"/>
    <w:rsid w:val="00DB0F9D"/>
    <w:rsid w:val="00DB153F"/>
    <w:rsid w:val="00DB17E0"/>
    <w:rsid w:val="00DB1AFA"/>
    <w:rsid w:val="00DB1B34"/>
    <w:rsid w:val="00DB1C79"/>
    <w:rsid w:val="00DB22FE"/>
    <w:rsid w:val="00DB2643"/>
    <w:rsid w:val="00DB26D2"/>
    <w:rsid w:val="00DB282B"/>
    <w:rsid w:val="00DB2A77"/>
    <w:rsid w:val="00DB3265"/>
    <w:rsid w:val="00DB3679"/>
    <w:rsid w:val="00DB3CF1"/>
    <w:rsid w:val="00DB3DDF"/>
    <w:rsid w:val="00DB499C"/>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513"/>
    <w:rsid w:val="00DB7A88"/>
    <w:rsid w:val="00DC0780"/>
    <w:rsid w:val="00DC0CD5"/>
    <w:rsid w:val="00DC0E08"/>
    <w:rsid w:val="00DC15C4"/>
    <w:rsid w:val="00DC1669"/>
    <w:rsid w:val="00DC1B2B"/>
    <w:rsid w:val="00DC1F09"/>
    <w:rsid w:val="00DC37BE"/>
    <w:rsid w:val="00DC4206"/>
    <w:rsid w:val="00DC4647"/>
    <w:rsid w:val="00DC5081"/>
    <w:rsid w:val="00DC524F"/>
    <w:rsid w:val="00DC57FF"/>
    <w:rsid w:val="00DC6131"/>
    <w:rsid w:val="00DC6AD4"/>
    <w:rsid w:val="00DC6B9E"/>
    <w:rsid w:val="00DC73D5"/>
    <w:rsid w:val="00DC7E4F"/>
    <w:rsid w:val="00DD0269"/>
    <w:rsid w:val="00DD0319"/>
    <w:rsid w:val="00DD051D"/>
    <w:rsid w:val="00DD05E3"/>
    <w:rsid w:val="00DD0681"/>
    <w:rsid w:val="00DD08B2"/>
    <w:rsid w:val="00DD0A06"/>
    <w:rsid w:val="00DD106E"/>
    <w:rsid w:val="00DD1403"/>
    <w:rsid w:val="00DD1504"/>
    <w:rsid w:val="00DD160F"/>
    <w:rsid w:val="00DD173F"/>
    <w:rsid w:val="00DD1991"/>
    <w:rsid w:val="00DD1A04"/>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4CD9"/>
    <w:rsid w:val="00DD5231"/>
    <w:rsid w:val="00DD524E"/>
    <w:rsid w:val="00DD52E0"/>
    <w:rsid w:val="00DD5310"/>
    <w:rsid w:val="00DD57BE"/>
    <w:rsid w:val="00DD5CAF"/>
    <w:rsid w:val="00DD7320"/>
    <w:rsid w:val="00DD7461"/>
    <w:rsid w:val="00DD7946"/>
    <w:rsid w:val="00DD7CF5"/>
    <w:rsid w:val="00DE089C"/>
    <w:rsid w:val="00DE0EE8"/>
    <w:rsid w:val="00DE127F"/>
    <w:rsid w:val="00DE1BC9"/>
    <w:rsid w:val="00DE1D38"/>
    <w:rsid w:val="00DE1D89"/>
    <w:rsid w:val="00DE24A3"/>
    <w:rsid w:val="00DE2932"/>
    <w:rsid w:val="00DE3189"/>
    <w:rsid w:val="00DE3F5D"/>
    <w:rsid w:val="00DE44DB"/>
    <w:rsid w:val="00DE463D"/>
    <w:rsid w:val="00DE4658"/>
    <w:rsid w:val="00DE4BB8"/>
    <w:rsid w:val="00DE4BD3"/>
    <w:rsid w:val="00DE4F2F"/>
    <w:rsid w:val="00DE5008"/>
    <w:rsid w:val="00DE524F"/>
    <w:rsid w:val="00DE528D"/>
    <w:rsid w:val="00DE569A"/>
    <w:rsid w:val="00DE5A9F"/>
    <w:rsid w:val="00DE608E"/>
    <w:rsid w:val="00DE6151"/>
    <w:rsid w:val="00DE62E4"/>
    <w:rsid w:val="00DE62E5"/>
    <w:rsid w:val="00DE655D"/>
    <w:rsid w:val="00DE694B"/>
    <w:rsid w:val="00DE75D5"/>
    <w:rsid w:val="00DE764F"/>
    <w:rsid w:val="00DE77BF"/>
    <w:rsid w:val="00DE7824"/>
    <w:rsid w:val="00DE7A5F"/>
    <w:rsid w:val="00DF023F"/>
    <w:rsid w:val="00DF02F0"/>
    <w:rsid w:val="00DF090F"/>
    <w:rsid w:val="00DF0B6F"/>
    <w:rsid w:val="00DF0D86"/>
    <w:rsid w:val="00DF153F"/>
    <w:rsid w:val="00DF177C"/>
    <w:rsid w:val="00DF2038"/>
    <w:rsid w:val="00DF2601"/>
    <w:rsid w:val="00DF298D"/>
    <w:rsid w:val="00DF2F5B"/>
    <w:rsid w:val="00DF3108"/>
    <w:rsid w:val="00DF31CC"/>
    <w:rsid w:val="00DF352F"/>
    <w:rsid w:val="00DF3C62"/>
    <w:rsid w:val="00DF462F"/>
    <w:rsid w:val="00DF4870"/>
    <w:rsid w:val="00DF4C8A"/>
    <w:rsid w:val="00DF4D9B"/>
    <w:rsid w:val="00DF4EF1"/>
    <w:rsid w:val="00DF5679"/>
    <w:rsid w:val="00DF5748"/>
    <w:rsid w:val="00DF5B4D"/>
    <w:rsid w:val="00DF63A5"/>
    <w:rsid w:val="00DF6440"/>
    <w:rsid w:val="00DF6490"/>
    <w:rsid w:val="00DF6680"/>
    <w:rsid w:val="00DF696F"/>
    <w:rsid w:val="00DF73D4"/>
    <w:rsid w:val="00DF790D"/>
    <w:rsid w:val="00DF7A62"/>
    <w:rsid w:val="00DF7C7C"/>
    <w:rsid w:val="00DF7FB4"/>
    <w:rsid w:val="00E00275"/>
    <w:rsid w:val="00E002EB"/>
    <w:rsid w:val="00E00AC0"/>
    <w:rsid w:val="00E00BBE"/>
    <w:rsid w:val="00E01041"/>
    <w:rsid w:val="00E01066"/>
    <w:rsid w:val="00E01451"/>
    <w:rsid w:val="00E0176E"/>
    <w:rsid w:val="00E017FE"/>
    <w:rsid w:val="00E0187F"/>
    <w:rsid w:val="00E01CEB"/>
    <w:rsid w:val="00E01FF0"/>
    <w:rsid w:val="00E0254F"/>
    <w:rsid w:val="00E0256D"/>
    <w:rsid w:val="00E032A3"/>
    <w:rsid w:val="00E032CD"/>
    <w:rsid w:val="00E03504"/>
    <w:rsid w:val="00E037DE"/>
    <w:rsid w:val="00E03B3C"/>
    <w:rsid w:val="00E0415D"/>
    <w:rsid w:val="00E04819"/>
    <w:rsid w:val="00E04AF9"/>
    <w:rsid w:val="00E050EA"/>
    <w:rsid w:val="00E057D4"/>
    <w:rsid w:val="00E058CE"/>
    <w:rsid w:val="00E05B85"/>
    <w:rsid w:val="00E06026"/>
    <w:rsid w:val="00E06B79"/>
    <w:rsid w:val="00E0736E"/>
    <w:rsid w:val="00E07421"/>
    <w:rsid w:val="00E0749B"/>
    <w:rsid w:val="00E101CC"/>
    <w:rsid w:val="00E1052B"/>
    <w:rsid w:val="00E107CC"/>
    <w:rsid w:val="00E10C70"/>
    <w:rsid w:val="00E10D25"/>
    <w:rsid w:val="00E10F83"/>
    <w:rsid w:val="00E1101A"/>
    <w:rsid w:val="00E112DA"/>
    <w:rsid w:val="00E113FA"/>
    <w:rsid w:val="00E1150A"/>
    <w:rsid w:val="00E11E66"/>
    <w:rsid w:val="00E123AD"/>
    <w:rsid w:val="00E128CA"/>
    <w:rsid w:val="00E12A3A"/>
    <w:rsid w:val="00E12DD1"/>
    <w:rsid w:val="00E13C37"/>
    <w:rsid w:val="00E14382"/>
    <w:rsid w:val="00E1453E"/>
    <w:rsid w:val="00E14585"/>
    <w:rsid w:val="00E14DFE"/>
    <w:rsid w:val="00E15507"/>
    <w:rsid w:val="00E15604"/>
    <w:rsid w:val="00E158EC"/>
    <w:rsid w:val="00E15C08"/>
    <w:rsid w:val="00E15ECE"/>
    <w:rsid w:val="00E166E0"/>
    <w:rsid w:val="00E1673F"/>
    <w:rsid w:val="00E1684F"/>
    <w:rsid w:val="00E1770C"/>
    <w:rsid w:val="00E17C96"/>
    <w:rsid w:val="00E200D9"/>
    <w:rsid w:val="00E2021F"/>
    <w:rsid w:val="00E20226"/>
    <w:rsid w:val="00E204FB"/>
    <w:rsid w:val="00E20AD6"/>
    <w:rsid w:val="00E210AB"/>
    <w:rsid w:val="00E21394"/>
    <w:rsid w:val="00E2174F"/>
    <w:rsid w:val="00E217A2"/>
    <w:rsid w:val="00E21836"/>
    <w:rsid w:val="00E21ECE"/>
    <w:rsid w:val="00E22387"/>
    <w:rsid w:val="00E22394"/>
    <w:rsid w:val="00E2276A"/>
    <w:rsid w:val="00E231EA"/>
    <w:rsid w:val="00E2324C"/>
    <w:rsid w:val="00E23A11"/>
    <w:rsid w:val="00E23A49"/>
    <w:rsid w:val="00E23AAE"/>
    <w:rsid w:val="00E23EC6"/>
    <w:rsid w:val="00E24048"/>
    <w:rsid w:val="00E240AF"/>
    <w:rsid w:val="00E24344"/>
    <w:rsid w:val="00E246C7"/>
    <w:rsid w:val="00E24D26"/>
    <w:rsid w:val="00E250AB"/>
    <w:rsid w:val="00E253E0"/>
    <w:rsid w:val="00E2549A"/>
    <w:rsid w:val="00E25B79"/>
    <w:rsid w:val="00E25CDB"/>
    <w:rsid w:val="00E25F28"/>
    <w:rsid w:val="00E2605F"/>
    <w:rsid w:val="00E260FB"/>
    <w:rsid w:val="00E266C1"/>
    <w:rsid w:val="00E266F5"/>
    <w:rsid w:val="00E26A3A"/>
    <w:rsid w:val="00E26B8D"/>
    <w:rsid w:val="00E26C66"/>
    <w:rsid w:val="00E2715B"/>
    <w:rsid w:val="00E301F8"/>
    <w:rsid w:val="00E30935"/>
    <w:rsid w:val="00E31254"/>
    <w:rsid w:val="00E31ACD"/>
    <w:rsid w:val="00E32132"/>
    <w:rsid w:val="00E32152"/>
    <w:rsid w:val="00E32551"/>
    <w:rsid w:val="00E331D0"/>
    <w:rsid w:val="00E337E2"/>
    <w:rsid w:val="00E33B98"/>
    <w:rsid w:val="00E33C28"/>
    <w:rsid w:val="00E33D3E"/>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9B4"/>
    <w:rsid w:val="00E43AE1"/>
    <w:rsid w:val="00E43AFF"/>
    <w:rsid w:val="00E43D5A"/>
    <w:rsid w:val="00E43E8E"/>
    <w:rsid w:val="00E442FF"/>
    <w:rsid w:val="00E443DF"/>
    <w:rsid w:val="00E446F0"/>
    <w:rsid w:val="00E448B8"/>
    <w:rsid w:val="00E4555B"/>
    <w:rsid w:val="00E45DDA"/>
    <w:rsid w:val="00E45FB3"/>
    <w:rsid w:val="00E46081"/>
    <w:rsid w:val="00E46135"/>
    <w:rsid w:val="00E4734A"/>
    <w:rsid w:val="00E47713"/>
    <w:rsid w:val="00E47ADA"/>
    <w:rsid w:val="00E50450"/>
    <w:rsid w:val="00E504EB"/>
    <w:rsid w:val="00E5079A"/>
    <w:rsid w:val="00E50839"/>
    <w:rsid w:val="00E50C12"/>
    <w:rsid w:val="00E50D0D"/>
    <w:rsid w:val="00E50E22"/>
    <w:rsid w:val="00E51B48"/>
    <w:rsid w:val="00E51EA8"/>
    <w:rsid w:val="00E52109"/>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154"/>
    <w:rsid w:val="00E62844"/>
    <w:rsid w:val="00E62E70"/>
    <w:rsid w:val="00E632D7"/>
    <w:rsid w:val="00E63701"/>
    <w:rsid w:val="00E63E7F"/>
    <w:rsid w:val="00E64433"/>
    <w:rsid w:val="00E64458"/>
    <w:rsid w:val="00E644FC"/>
    <w:rsid w:val="00E64FBF"/>
    <w:rsid w:val="00E650E5"/>
    <w:rsid w:val="00E6531E"/>
    <w:rsid w:val="00E65373"/>
    <w:rsid w:val="00E657B5"/>
    <w:rsid w:val="00E6599B"/>
    <w:rsid w:val="00E65D37"/>
    <w:rsid w:val="00E65D47"/>
    <w:rsid w:val="00E666C0"/>
    <w:rsid w:val="00E666E7"/>
    <w:rsid w:val="00E6679A"/>
    <w:rsid w:val="00E667CC"/>
    <w:rsid w:val="00E66CF6"/>
    <w:rsid w:val="00E66E87"/>
    <w:rsid w:val="00E672DD"/>
    <w:rsid w:val="00E676C5"/>
    <w:rsid w:val="00E67CAC"/>
    <w:rsid w:val="00E67D5F"/>
    <w:rsid w:val="00E707CB"/>
    <w:rsid w:val="00E70A07"/>
    <w:rsid w:val="00E70AE3"/>
    <w:rsid w:val="00E71690"/>
    <w:rsid w:val="00E71B68"/>
    <w:rsid w:val="00E721C1"/>
    <w:rsid w:val="00E721E9"/>
    <w:rsid w:val="00E722F0"/>
    <w:rsid w:val="00E72894"/>
    <w:rsid w:val="00E72E98"/>
    <w:rsid w:val="00E732E7"/>
    <w:rsid w:val="00E734F3"/>
    <w:rsid w:val="00E735B9"/>
    <w:rsid w:val="00E7363D"/>
    <w:rsid w:val="00E738B1"/>
    <w:rsid w:val="00E73D96"/>
    <w:rsid w:val="00E73DA7"/>
    <w:rsid w:val="00E74129"/>
    <w:rsid w:val="00E74225"/>
    <w:rsid w:val="00E74274"/>
    <w:rsid w:val="00E74841"/>
    <w:rsid w:val="00E749D2"/>
    <w:rsid w:val="00E74DD2"/>
    <w:rsid w:val="00E74F0E"/>
    <w:rsid w:val="00E74FF8"/>
    <w:rsid w:val="00E7517A"/>
    <w:rsid w:val="00E75459"/>
    <w:rsid w:val="00E758ED"/>
    <w:rsid w:val="00E75E1C"/>
    <w:rsid w:val="00E76667"/>
    <w:rsid w:val="00E7690D"/>
    <w:rsid w:val="00E76953"/>
    <w:rsid w:val="00E76AE6"/>
    <w:rsid w:val="00E76E9B"/>
    <w:rsid w:val="00E7788A"/>
    <w:rsid w:val="00E8000D"/>
    <w:rsid w:val="00E81173"/>
    <w:rsid w:val="00E81190"/>
    <w:rsid w:val="00E812AB"/>
    <w:rsid w:val="00E81325"/>
    <w:rsid w:val="00E815F0"/>
    <w:rsid w:val="00E818D8"/>
    <w:rsid w:val="00E81EC2"/>
    <w:rsid w:val="00E81F10"/>
    <w:rsid w:val="00E81F9F"/>
    <w:rsid w:val="00E8246C"/>
    <w:rsid w:val="00E829B3"/>
    <w:rsid w:val="00E82ED1"/>
    <w:rsid w:val="00E82F2C"/>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52B"/>
    <w:rsid w:val="00E86902"/>
    <w:rsid w:val="00E87197"/>
    <w:rsid w:val="00E874F6"/>
    <w:rsid w:val="00E875D3"/>
    <w:rsid w:val="00E87E89"/>
    <w:rsid w:val="00E907B9"/>
    <w:rsid w:val="00E9080E"/>
    <w:rsid w:val="00E908EE"/>
    <w:rsid w:val="00E9095B"/>
    <w:rsid w:val="00E90CC4"/>
    <w:rsid w:val="00E90CC5"/>
    <w:rsid w:val="00E914CF"/>
    <w:rsid w:val="00E915E9"/>
    <w:rsid w:val="00E916FD"/>
    <w:rsid w:val="00E91777"/>
    <w:rsid w:val="00E918DF"/>
    <w:rsid w:val="00E91C72"/>
    <w:rsid w:val="00E9234E"/>
    <w:rsid w:val="00E92485"/>
    <w:rsid w:val="00E92B85"/>
    <w:rsid w:val="00E92B90"/>
    <w:rsid w:val="00E92C53"/>
    <w:rsid w:val="00E92CB7"/>
    <w:rsid w:val="00E93587"/>
    <w:rsid w:val="00E93CD6"/>
    <w:rsid w:val="00E93DF4"/>
    <w:rsid w:val="00E945E1"/>
    <w:rsid w:val="00E9577C"/>
    <w:rsid w:val="00E95CA8"/>
    <w:rsid w:val="00E96066"/>
    <w:rsid w:val="00E96269"/>
    <w:rsid w:val="00E963D3"/>
    <w:rsid w:val="00E966E3"/>
    <w:rsid w:val="00E9676F"/>
    <w:rsid w:val="00E96EE3"/>
    <w:rsid w:val="00E9713C"/>
    <w:rsid w:val="00E97210"/>
    <w:rsid w:val="00E972BB"/>
    <w:rsid w:val="00E97322"/>
    <w:rsid w:val="00E973DF"/>
    <w:rsid w:val="00E97742"/>
    <w:rsid w:val="00E97776"/>
    <w:rsid w:val="00E9789F"/>
    <w:rsid w:val="00E979EA"/>
    <w:rsid w:val="00E97BDA"/>
    <w:rsid w:val="00E97FA0"/>
    <w:rsid w:val="00EA005D"/>
    <w:rsid w:val="00EA0672"/>
    <w:rsid w:val="00EA0F60"/>
    <w:rsid w:val="00EA137A"/>
    <w:rsid w:val="00EA1763"/>
    <w:rsid w:val="00EA1833"/>
    <w:rsid w:val="00EA21C8"/>
    <w:rsid w:val="00EA2325"/>
    <w:rsid w:val="00EA2B8E"/>
    <w:rsid w:val="00EA2C20"/>
    <w:rsid w:val="00EA2D12"/>
    <w:rsid w:val="00EA3146"/>
    <w:rsid w:val="00EA3B14"/>
    <w:rsid w:val="00EA3E4C"/>
    <w:rsid w:val="00EA4138"/>
    <w:rsid w:val="00EA4ABA"/>
    <w:rsid w:val="00EA4D5A"/>
    <w:rsid w:val="00EA5AF4"/>
    <w:rsid w:val="00EA6B39"/>
    <w:rsid w:val="00EA6B65"/>
    <w:rsid w:val="00EA6F06"/>
    <w:rsid w:val="00EA7733"/>
    <w:rsid w:val="00EA7BCE"/>
    <w:rsid w:val="00EA7ECF"/>
    <w:rsid w:val="00EA7F62"/>
    <w:rsid w:val="00EB017A"/>
    <w:rsid w:val="00EB04F9"/>
    <w:rsid w:val="00EB0817"/>
    <w:rsid w:val="00EB10C3"/>
    <w:rsid w:val="00EB1705"/>
    <w:rsid w:val="00EB1C1F"/>
    <w:rsid w:val="00EB1F33"/>
    <w:rsid w:val="00EB23DB"/>
    <w:rsid w:val="00EB2549"/>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7045"/>
    <w:rsid w:val="00EB76AC"/>
    <w:rsid w:val="00EB7C88"/>
    <w:rsid w:val="00EC015D"/>
    <w:rsid w:val="00EC0211"/>
    <w:rsid w:val="00EC0358"/>
    <w:rsid w:val="00EC04F4"/>
    <w:rsid w:val="00EC04F9"/>
    <w:rsid w:val="00EC0517"/>
    <w:rsid w:val="00EC0B2E"/>
    <w:rsid w:val="00EC1258"/>
    <w:rsid w:val="00EC186C"/>
    <w:rsid w:val="00EC20E2"/>
    <w:rsid w:val="00EC2151"/>
    <w:rsid w:val="00EC274E"/>
    <w:rsid w:val="00EC3422"/>
    <w:rsid w:val="00EC37A3"/>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A60"/>
    <w:rsid w:val="00EC7AE0"/>
    <w:rsid w:val="00EC7F38"/>
    <w:rsid w:val="00ED033C"/>
    <w:rsid w:val="00ED09A4"/>
    <w:rsid w:val="00ED09AF"/>
    <w:rsid w:val="00ED0A5F"/>
    <w:rsid w:val="00ED128A"/>
    <w:rsid w:val="00ED1351"/>
    <w:rsid w:val="00ED13B8"/>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415"/>
    <w:rsid w:val="00ED57C0"/>
    <w:rsid w:val="00ED58F0"/>
    <w:rsid w:val="00ED5963"/>
    <w:rsid w:val="00ED5985"/>
    <w:rsid w:val="00ED6017"/>
    <w:rsid w:val="00ED6260"/>
    <w:rsid w:val="00ED6426"/>
    <w:rsid w:val="00ED6540"/>
    <w:rsid w:val="00ED6581"/>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D9"/>
    <w:rsid w:val="00EE3EBC"/>
    <w:rsid w:val="00EE4393"/>
    <w:rsid w:val="00EE45ED"/>
    <w:rsid w:val="00EE471A"/>
    <w:rsid w:val="00EE4D57"/>
    <w:rsid w:val="00EE4F61"/>
    <w:rsid w:val="00EE50DE"/>
    <w:rsid w:val="00EE54A5"/>
    <w:rsid w:val="00EE5662"/>
    <w:rsid w:val="00EE5867"/>
    <w:rsid w:val="00EE58A1"/>
    <w:rsid w:val="00EE5BDB"/>
    <w:rsid w:val="00EE5C47"/>
    <w:rsid w:val="00EE5D9C"/>
    <w:rsid w:val="00EE5FA2"/>
    <w:rsid w:val="00EE655F"/>
    <w:rsid w:val="00EE672D"/>
    <w:rsid w:val="00EE693F"/>
    <w:rsid w:val="00EE6E84"/>
    <w:rsid w:val="00EE736F"/>
    <w:rsid w:val="00EE7B30"/>
    <w:rsid w:val="00EE7C1B"/>
    <w:rsid w:val="00EE7D6E"/>
    <w:rsid w:val="00EE7DEA"/>
    <w:rsid w:val="00EE7ED0"/>
    <w:rsid w:val="00EF00FF"/>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5041"/>
    <w:rsid w:val="00EF5097"/>
    <w:rsid w:val="00EF52AB"/>
    <w:rsid w:val="00EF5730"/>
    <w:rsid w:val="00EF5A8F"/>
    <w:rsid w:val="00EF5CDD"/>
    <w:rsid w:val="00EF5E81"/>
    <w:rsid w:val="00EF636F"/>
    <w:rsid w:val="00EF6873"/>
    <w:rsid w:val="00EF6B26"/>
    <w:rsid w:val="00EF6B38"/>
    <w:rsid w:val="00EF72E5"/>
    <w:rsid w:val="00EF764F"/>
    <w:rsid w:val="00EF7A0D"/>
    <w:rsid w:val="00EF7D04"/>
    <w:rsid w:val="00F0038E"/>
    <w:rsid w:val="00F00C3B"/>
    <w:rsid w:val="00F00E11"/>
    <w:rsid w:val="00F010E1"/>
    <w:rsid w:val="00F01186"/>
    <w:rsid w:val="00F02026"/>
    <w:rsid w:val="00F02DDE"/>
    <w:rsid w:val="00F02EED"/>
    <w:rsid w:val="00F03393"/>
    <w:rsid w:val="00F03A2B"/>
    <w:rsid w:val="00F03BEF"/>
    <w:rsid w:val="00F03FDD"/>
    <w:rsid w:val="00F0425E"/>
    <w:rsid w:val="00F045C0"/>
    <w:rsid w:val="00F04718"/>
    <w:rsid w:val="00F04D84"/>
    <w:rsid w:val="00F04DDF"/>
    <w:rsid w:val="00F0558B"/>
    <w:rsid w:val="00F06161"/>
    <w:rsid w:val="00F06452"/>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B0A"/>
    <w:rsid w:val="00F12CDC"/>
    <w:rsid w:val="00F12ED0"/>
    <w:rsid w:val="00F1322D"/>
    <w:rsid w:val="00F1329D"/>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CD5"/>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DF"/>
    <w:rsid w:val="00F24981"/>
    <w:rsid w:val="00F24BDB"/>
    <w:rsid w:val="00F25AE0"/>
    <w:rsid w:val="00F25CE8"/>
    <w:rsid w:val="00F25D10"/>
    <w:rsid w:val="00F25FC6"/>
    <w:rsid w:val="00F261FC"/>
    <w:rsid w:val="00F26340"/>
    <w:rsid w:val="00F263CF"/>
    <w:rsid w:val="00F26D5F"/>
    <w:rsid w:val="00F26DE3"/>
    <w:rsid w:val="00F26EB2"/>
    <w:rsid w:val="00F2715E"/>
    <w:rsid w:val="00F276D3"/>
    <w:rsid w:val="00F27C9E"/>
    <w:rsid w:val="00F27E19"/>
    <w:rsid w:val="00F27F16"/>
    <w:rsid w:val="00F30070"/>
    <w:rsid w:val="00F30C36"/>
    <w:rsid w:val="00F30ED7"/>
    <w:rsid w:val="00F31758"/>
    <w:rsid w:val="00F31943"/>
    <w:rsid w:val="00F31C3D"/>
    <w:rsid w:val="00F31E5A"/>
    <w:rsid w:val="00F31E66"/>
    <w:rsid w:val="00F3239D"/>
    <w:rsid w:val="00F32B4B"/>
    <w:rsid w:val="00F3372B"/>
    <w:rsid w:val="00F3388D"/>
    <w:rsid w:val="00F33D94"/>
    <w:rsid w:val="00F342C1"/>
    <w:rsid w:val="00F34A3A"/>
    <w:rsid w:val="00F34A6F"/>
    <w:rsid w:val="00F34ADD"/>
    <w:rsid w:val="00F34FF1"/>
    <w:rsid w:val="00F35125"/>
    <w:rsid w:val="00F355A3"/>
    <w:rsid w:val="00F3610F"/>
    <w:rsid w:val="00F3613A"/>
    <w:rsid w:val="00F36704"/>
    <w:rsid w:val="00F3671C"/>
    <w:rsid w:val="00F3675F"/>
    <w:rsid w:val="00F368B4"/>
    <w:rsid w:val="00F36A5D"/>
    <w:rsid w:val="00F36DF1"/>
    <w:rsid w:val="00F37047"/>
    <w:rsid w:val="00F37EC8"/>
    <w:rsid w:val="00F40464"/>
    <w:rsid w:val="00F40478"/>
    <w:rsid w:val="00F405ED"/>
    <w:rsid w:val="00F40683"/>
    <w:rsid w:val="00F40A4A"/>
    <w:rsid w:val="00F40BD0"/>
    <w:rsid w:val="00F40F7B"/>
    <w:rsid w:val="00F4118A"/>
    <w:rsid w:val="00F411D8"/>
    <w:rsid w:val="00F41455"/>
    <w:rsid w:val="00F414EE"/>
    <w:rsid w:val="00F41A0C"/>
    <w:rsid w:val="00F420AC"/>
    <w:rsid w:val="00F42C1A"/>
    <w:rsid w:val="00F430C7"/>
    <w:rsid w:val="00F4336E"/>
    <w:rsid w:val="00F43384"/>
    <w:rsid w:val="00F43625"/>
    <w:rsid w:val="00F4384A"/>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C9F"/>
    <w:rsid w:val="00F46D80"/>
    <w:rsid w:val="00F46F44"/>
    <w:rsid w:val="00F5028A"/>
    <w:rsid w:val="00F50BBA"/>
    <w:rsid w:val="00F50C94"/>
    <w:rsid w:val="00F51679"/>
    <w:rsid w:val="00F518DE"/>
    <w:rsid w:val="00F51BAF"/>
    <w:rsid w:val="00F523AA"/>
    <w:rsid w:val="00F52555"/>
    <w:rsid w:val="00F528F3"/>
    <w:rsid w:val="00F52BC0"/>
    <w:rsid w:val="00F52DE9"/>
    <w:rsid w:val="00F5311B"/>
    <w:rsid w:val="00F53A8B"/>
    <w:rsid w:val="00F53DA8"/>
    <w:rsid w:val="00F53FC4"/>
    <w:rsid w:val="00F54CE1"/>
    <w:rsid w:val="00F5584A"/>
    <w:rsid w:val="00F55E6E"/>
    <w:rsid w:val="00F56326"/>
    <w:rsid w:val="00F56905"/>
    <w:rsid w:val="00F56928"/>
    <w:rsid w:val="00F56F2F"/>
    <w:rsid w:val="00F5784A"/>
    <w:rsid w:val="00F5796E"/>
    <w:rsid w:val="00F57AC6"/>
    <w:rsid w:val="00F6063D"/>
    <w:rsid w:val="00F606E0"/>
    <w:rsid w:val="00F60754"/>
    <w:rsid w:val="00F60C29"/>
    <w:rsid w:val="00F60FE5"/>
    <w:rsid w:val="00F61028"/>
    <w:rsid w:val="00F611CA"/>
    <w:rsid w:val="00F61CFA"/>
    <w:rsid w:val="00F61F4B"/>
    <w:rsid w:val="00F620E1"/>
    <w:rsid w:val="00F62260"/>
    <w:rsid w:val="00F62640"/>
    <w:rsid w:val="00F6296C"/>
    <w:rsid w:val="00F62DFB"/>
    <w:rsid w:val="00F62F4E"/>
    <w:rsid w:val="00F6321D"/>
    <w:rsid w:val="00F64685"/>
    <w:rsid w:val="00F648D1"/>
    <w:rsid w:val="00F650C0"/>
    <w:rsid w:val="00F65517"/>
    <w:rsid w:val="00F65ED9"/>
    <w:rsid w:val="00F6609F"/>
    <w:rsid w:val="00F66543"/>
    <w:rsid w:val="00F665A0"/>
    <w:rsid w:val="00F6740B"/>
    <w:rsid w:val="00F67970"/>
    <w:rsid w:val="00F67AE6"/>
    <w:rsid w:val="00F67B2B"/>
    <w:rsid w:val="00F67D3D"/>
    <w:rsid w:val="00F67F7E"/>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A1"/>
    <w:rsid w:val="00F763EE"/>
    <w:rsid w:val="00F7722B"/>
    <w:rsid w:val="00F772B4"/>
    <w:rsid w:val="00F77869"/>
    <w:rsid w:val="00F77CD7"/>
    <w:rsid w:val="00F77FC7"/>
    <w:rsid w:val="00F8027E"/>
    <w:rsid w:val="00F80390"/>
    <w:rsid w:val="00F80529"/>
    <w:rsid w:val="00F80A62"/>
    <w:rsid w:val="00F80A7B"/>
    <w:rsid w:val="00F810B9"/>
    <w:rsid w:val="00F81D04"/>
    <w:rsid w:val="00F82639"/>
    <w:rsid w:val="00F826C6"/>
    <w:rsid w:val="00F8286A"/>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993"/>
    <w:rsid w:val="00F87A1B"/>
    <w:rsid w:val="00F87DDC"/>
    <w:rsid w:val="00F903F9"/>
    <w:rsid w:val="00F90470"/>
    <w:rsid w:val="00F90CE0"/>
    <w:rsid w:val="00F90FE0"/>
    <w:rsid w:val="00F9104D"/>
    <w:rsid w:val="00F9177B"/>
    <w:rsid w:val="00F91E63"/>
    <w:rsid w:val="00F92206"/>
    <w:rsid w:val="00F92656"/>
    <w:rsid w:val="00F9292D"/>
    <w:rsid w:val="00F92A66"/>
    <w:rsid w:val="00F92E38"/>
    <w:rsid w:val="00F933AD"/>
    <w:rsid w:val="00F940DD"/>
    <w:rsid w:val="00F94482"/>
    <w:rsid w:val="00F945AD"/>
    <w:rsid w:val="00F945E7"/>
    <w:rsid w:val="00F946EE"/>
    <w:rsid w:val="00F953F8"/>
    <w:rsid w:val="00F95504"/>
    <w:rsid w:val="00F958E8"/>
    <w:rsid w:val="00F95EB1"/>
    <w:rsid w:val="00F9672F"/>
    <w:rsid w:val="00F96760"/>
    <w:rsid w:val="00F96A5A"/>
    <w:rsid w:val="00F97980"/>
    <w:rsid w:val="00F97BC9"/>
    <w:rsid w:val="00FA00F6"/>
    <w:rsid w:val="00FA01DB"/>
    <w:rsid w:val="00FA0346"/>
    <w:rsid w:val="00FA0911"/>
    <w:rsid w:val="00FA0BCF"/>
    <w:rsid w:val="00FA0D76"/>
    <w:rsid w:val="00FA0F02"/>
    <w:rsid w:val="00FA22EF"/>
    <w:rsid w:val="00FA2A21"/>
    <w:rsid w:val="00FA2F01"/>
    <w:rsid w:val="00FA30B5"/>
    <w:rsid w:val="00FA31EC"/>
    <w:rsid w:val="00FA3378"/>
    <w:rsid w:val="00FA33BE"/>
    <w:rsid w:val="00FA3A7A"/>
    <w:rsid w:val="00FA3A80"/>
    <w:rsid w:val="00FA3AD8"/>
    <w:rsid w:val="00FA3E9E"/>
    <w:rsid w:val="00FA437D"/>
    <w:rsid w:val="00FA43A5"/>
    <w:rsid w:val="00FA49BB"/>
    <w:rsid w:val="00FA4F37"/>
    <w:rsid w:val="00FA534F"/>
    <w:rsid w:val="00FA588F"/>
    <w:rsid w:val="00FA5F08"/>
    <w:rsid w:val="00FA5F12"/>
    <w:rsid w:val="00FA5F80"/>
    <w:rsid w:val="00FA7ECD"/>
    <w:rsid w:val="00FA7FAB"/>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5F46"/>
    <w:rsid w:val="00FB63BF"/>
    <w:rsid w:val="00FB6989"/>
    <w:rsid w:val="00FB6B2C"/>
    <w:rsid w:val="00FB7480"/>
    <w:rsid w:val="00FB76CB"/>
    <w:rsid w:val="00FB77BA"/>
    <w:rsid w:val="00FC019B"/>
    <w:rsid w:val="00FC04F8"/>
    <w:rsid w:val="00FC0E5C"/>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780A"/>
    <w:rsid w:val="00FC79E2"/>
    <w:rsid w:val="00FC7C13"/>
    <w:rsid w:val="00FD033A"/>
    <w:rsid w:val="00FD0467"/>
    <w:rsid w:val="00FD04BC"/>
    <w:rsid w:val="00FD08A4"/>
    <w:rsid w:val="00FD0E54"/>
    <w:rsid w:val="00FD175C"/>
    <w:rsid w:val="00FD186F"/>
    <w:rsid w:val="00FD1B5E"/>
    <w:rsid w:val="00FD1C5B"/>
    <w:rsid w:val="00FD1D34"/>
    <w:rsid w:val="00FD1E84"/>
    <w:rsid w:val="00FD2903"/>
    <w:rsid w:val="00FD38A5"/>
    <w:rsid w:val="00FD3987"/>
    <w:rsid w:val="00FD3AF4"/>
    <w:rsid w:val="00FD3E31"/>
    <w:rsid w:val="00FD4F38"/>
    <w:rsid w:val="00FD4F77"/>
    <w:rsid w:val="00FD512A"/>
    <w:rsid w:val="00FD5461"/>
    <w:rsid w:val="00FD58A7"/>
    <w:rsid w:val="00FD5F04"/>
    <w:rsid w:val="00FD61C7"/>
    <w:rsid w:val="00FD67FA"/>
    <w:rsid w:val="00FD6D04"/>
    <w:rsid w:val="00FD6EB3"/>
    <w:rsid w:val="00FD6F5D"/>
    <w:rsid w:val="00FD7056"/>
    <w:rsid w:val="00FD781C"/>
    <w:rsid w:val="00FD791F"/>
    <w:rsid w:val="00FD7C2E"/>
    <w:rsid w:val="00FD7F9D"/>
    <w:rsid w:val="00FE029D"/>
    <w:rsid w:val="00FE02DE"/>
    <w:rsid w:val="00FE0330"/>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5326"/>
    <w:rsid w:val="00FE5652"/>
    <w:rsid w:val="00FE61BD"/>
    <w:rsid w:val="00FE62C2"/>
    <w:rsid w:val="00FE686D"/>
    <w:rsid w:val="00FE6CAC"/>
    <w:rsid w:val="00FE73BE"/>
    <w:rsid w:val="00FE7837"/>
    <w:rsid w:val="00FE7850"/>
    <w:rsid w:val="00FE794C"/>
    <w:rsid w:val="00FF0121"/>
    <w:rsid w:val="00FF0443"/>
    <w:rsid w:val="00FF0893"/>
    <w:rsid w:val="00FF0932"/>
    <w:rsid w:val="00FF11CA"/>
    <w:rsid w:val="00FF1B7E"/>
    <w:rsid w:val="00FF2002"/>
    <w:rsid w:val="00FF2251"/>
    <w:rsid w:val="00FF2272"/>
    <w:rsid w:val="00FF26EE"/>
    <w:rsid w:val="00FF2B5C"/>
    <w:rsid w:val="00FF2D8E"/>
    <w:rsid w:val="00FF3064"/>
    <w:rsid w:val="00FF307D"/>
    <w:rsid w:val="00FF3108"/>
    <w:rsid w:val="00FF32EC"/>
    <w:rsid w:val="00FF3615"/>
    <w:rsid w:val="00FF3A9C"/>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E68DE"/>
  <w15:docId w15:val="{8B1C5388-E15F-4B64-8118-9A9A15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semiHidden/>
    <w:unhideWhenUsed/>
    <w:rsid w:val="00E26A3A"/>
    <w:rPr>
      <w:sz w:val="16"/>
      <w:szCs w:val="16"/>
    </w:rPr>
  </w:style>
  <w:style w:type="paragraph" w:styleId="CommentText">
    <w:name w:val="annotation text"/>
    <w:basedOn w:val="Normal"/>
    <w:link w:val="CommentTextChar"/>
    <w:unhideWhenUsed/>
    <w:rsid w:val="00E26A3A"/>
    <w:rPr>
      <w:sz w:val="20"/>
      <w:szCs w:val="20"/>
    </w:rPr>
  </w:style>
  <w:style w:type="character" w:customStyle="1" w:styleId="CommentTextChar">
    <w:name w:val="Comment Text Char"/>
    <w:basedOn w:val="DefaultParagraphFont"/>
    <w:link w:val="CommentText"/>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865F4E"/>
    <w:pPr>
      <w:tabs>
        <w:tab w:val="right" w:leader="dot" w:pos="10070"/>
      </w:tabs>
      <w:spacing w:after="100"/>
      <w:ind w:left="240"/>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8678F"/>
    <w:rPr>
      <w:color w:val="605E5C"/>
      <w:shd w:val="clear" w:color="auto" w:fill="E1DFDD"/>
    </w:rPr>
  </w:style>
  <w:style w:type="character" w:customStyle="1" w:styleId="me-email-text">
    <w:name w:val="me-email-text"/>
    <w:basedOn w:val="DefaultParagraphFont"/>
    <w:rsid w:val="00F405ED"/>
  </w:style>
  <w:style w:type="character" w:customStyle="1" w:styleId="me-email-text-secondary">
    <w:name w:val="me-email-text-secondary"/>
    <w:basedOn w:val="DefaultParagraphFont"/>
    <w:rsid w:val="00F4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0671565">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29503245">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38641086">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1089948">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223558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2614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4745">
          <w:marLeft w:val="0"/>
          <w:marRight w:val="0"/>
          <w:marTop w:val="0"/>
          <w:marBottom w:val="0"/>
          <w:divBdr>
            <w:top w:val="none" w:sz="0" w:space="0" w:color="auto"/>
            <w:left w:val="none" w:sz="0" w:space="0" w:color="auto"/>
            <w:bottom w:val="none" w:sz="0" w:space="0" w:color="auto"/>
            <w:right w:val="none" w:sz="0" w:space="0" w:color="auto"/>
          </w:divBdr>
          <w:divsChild>
            <w:div w:id="226572660">
              <w:marLeft w:val="0"/>
              <w:marRight w:val="0"/>
              <w:marTop w:val="0"/>
              <w:marBottom w:val="90"/>
              <w:divBdr>
                <w:top w:val="none" w:sz="0" w:space="0" w:color="auto"/>
                <w:left w:val="none" w:sz="0" w:space="0" w:color="auto"/>
                <w:bottom w:val="none" w:sz="0" w:space="0" w:color="auto"/>
                <w:right w:val="none" w:sz="0" w:space="0" w:color="auto"/>
              </w:divBdr>
            </w:div>
            <w:div w:id="760957582">
              <w:marLeft w:val="0"/>
              <w:marRight w:val="0"/>
              <w:marTop w:val="0"/>
              <w:marBottom w:val="90"/>
              <w:divBdr>
                <w:top w:val="none" w:sz="0" w:space="0" w:color="auto"/>
                <w:left w:val="none" w:sz="0" w:space="0" w:color="auto"/>
                <w:bottom w:val="none" w:sz="0" w:space="0" w:color="auto"/>
                <w:right w:val="none" w:sz="0" w:space="0" w:color="auto"/>
              </w:divBdr>
            </w:div>
            <w:div w:id="1525053814">
              <w:marLeft w:val="0"/>
              <w:marRight w:val="0"/>
              <w:marTop w:val="0"/>
              <w:marBottom w:val="90"/>
              <w:divBdr>
                <w:top w:val="none" w:sz="0" w:space="0" w:color="auto"/>
                <w:left w:val="none" w:sz="0" w:space="0" w:color="auto"/>
                <w:bottom w:val="none" w:sz="0" w:space="0" w:color="auto"/>
                <w:right w:val="none" w:sz="0" w:space="0" w:color="auto"/>
              </w:divBdr>
            </w:div>
          </w:divsChild>
        </w:div>
        <w:div w:id="30964248">
          <w:marLeft w:val="0"/>
          <w:marRight w:val="0"/>
          <w:marTop w:val="0"/>
          <w:marBottom w:val="360"/>
          <w:divBdr>
            <w:top w:val="none" w:sz="0" w:space="0" w:color="auto"/>
            <w:left w:val="none" w:sz="0" w:space="0" w:color="auto"/>
            <w:bottom w:val="none" w:sz="0" w:space="0" w:color="auto"/>
            <w:right w:val="none" w:sz="0" w:space="0" w:color="auto"/>
          </w:divBdr>
        </w:div>
      </w:divsChild>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244946">
      <w:bodyDiv w:val="1"/>
      <w:marLeft w:val="0"/>
      <w:marRight w:val="0"/>
      <w:marTop w:val="0"/>
      <w:marBottom w:val="0"/>
      <w:divBdr>
        <w:top w:val="none" w:sz="0" w:space="0" w:color="auto"/>
        <w:left w:val="none" w:sz="0" w:space="0" w:color="auto"/>
        <w:bottom w:val="none" w:sz="0" w:space="0" w:color="auto"/>
        <w:right w:val="none" w:sz="0" w:space="0" w:color="auto"/>
      </w:divBdr>
      <w:divsChild>
        <w:div w:id="974943335">
          <w:marLeft w:val="0"/>
          <w:marRight w:val="0"/>
          <w:marTop w:val="0"/>
          <w:marBottom w:val="90"/>
          <w:divBdr>
            <w:top w:val="none" w:sz="0" w:space="0" w:color="auto"/>
            <w:left w:val="none" w:sz="0" w:space="0" w:color="auto"/>
            <w:bottom w:val="none" w:sz="0" w:space="0" w:color="auto"/>
            <w:right w:val="none" w:sz="0" w:space="0" w:color="auto"/>
          </w:divBdr>
        </w:div>
        <w:div w:id="949238566">
          <w:marLeft w:val="0"/>
          <w:marRight w:val="0"/>
          <w:marTop w:val="0"/>
          <w:marBottom w:val="360"/>
          <w:divBdr>
            <w:top w:val="none" w:sz="0" w:space="0" w:color="auto"/>
            <w:left w:val="none" w:sz="0" w:space="0" w:color="auto"/>
            <w:bottom w:val="none" w:sz="0" w:space="0" w:color="auto"/>
            <w:right w:val="none" w:sz="0" w:space="0" w:color="auto"/>
          </w:divBdr>
        </w:div>
      </w:divsChild>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978579">
          <w:marLeft w:val="720"/>
          <w:marRight w:val="0"/>
          <w:marTop w:val="0"/>
          <w:marBottom w:val="0"/>
          <w:divBdr>
            <w:top w:val="none" w:sz="0" w:space="0" w:color="auto"/>
            <w:left w:val="none" w:sz="0" w:space="0" w:color="auto"/>
            <w:bottom w:val="none" w:sz="0" w:space="0" w:color="auto"/>
            <w:right w:val="none" w:sz="0" w:space="0" w:color="auto"/>
          </w:divBdr>
        </w:div>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6889622">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1125966">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103524">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09956596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3984895">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51">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216936663">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039134">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76767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2251102">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3973956">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316391">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76459">
      <w:bodyDiv w:val="1"/>
      <w:marLeft w:val="0"/>
      <w:marRight w:val="0"/>
      <w:marTop w:val="0"/>
      <w:marBottom w:val="0"/>
      <w:divBdr>
        <w:top w:val="none" w:sz="0" w:space="0" w:color="auto"/>
        <w:left w:val="none" w:sz="0" w:space="0" w:color="auto"/>
        <w:bottom w:val="none" w:sz="0" w:space="0" w:color="auto"/>
        <w:right w:val="none" w:sz="0" w:space="0" w:color="auto"/>
      </w:divBdr>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56963619">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377061">
      <w:bodyDiv w:val="1"/>
      <w:marLeft w:val="0"/>
      <w:marRight w:val="0"/>
      <w:marTop w:val="0"/>
      <w:marBottom w:val="0"/>
      <w:divBdr>
        <w:top w:val="none" w:sz="0" w:space="0" w:color="auto"/>
        <w:left w:val="none" w:sz="0" w:space="0" w:color="auto"/>
        <w:bottom w:val="none" w:sz="0" w:space="0" w:color="auto"/>
        <w:right w:val="none" w:sz="0" w:space="0" w:color="auto"/>
      </w:divBdr>
      <w:divsChild>
        <w:div w:id="1856118168">
          <w:marLeft w:val="0"/>
          <w:marRight w:val="0"/>
          <w:marTop w:val="0"/>
          <w:marBottom w:val="90"/>
          <w:divBdr>
            <w:top w:val="none" w:sz="0" w:space="0" w:color="auto"/>
            <w:left w:val="none" w:sz="0" w:space="0" w:color="auto"/>
            <w:bottom w:val="none" w:sz="0" w:space="0" w:color="auto"/>
            <w:right w:val="none" w:sz="0" w:space="0" w:color="auto"/>
          </w:divBdr>
        </w:div>
        <w:div w:id="1679037164">
          <w:marLeft w:val="0"/>
          <w:marRight w:val="0"/>
          <w:marTop w:val="0"/>
          <w:marBottom w:val="360"/>
          <w:divBdr>
            <w:top w:val="none" w:sz="0" w:space="0" w:color="auto"/>
            <w:left w:val="none" w:sz="0" w:space="0" w:color="auto"/>
            <w:bottom w:val="none" w:sz="0" w:space="0" w:color="auto"/>
            <w:right w:val="none" w:sz="0" w:space="0" w:color="auto"/>
          </w:divBdr>
        </w:div>
      </w:divsChild>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59">
          <w:marLeft w:val="547"/>
          <w:marRight w:val="0"/>
          <w:marTop w:val="0"/>
          <w:marBottom w:val="0"/>
          <w:divBdr>
            <w:top w:val="none" w:sz="0" w:space="0" w:color="auto"/>
            <w:left w:val="none" w:sz="0" w:space="0" w:color="auto"/>
            <w:bottom w:val="none" w:sz="0" w:space="0" w:color="auto"/>
            <w:right w:val="none" w:sz="0" w:space="0" w:color="auto"/>
          </w:divBdr>
        </w:div>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607928158">
          <w:marLeft w:val="72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570576925">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mynavyhr.navy.mil/Career-Management/Detailing/Officer/Pers-44-Staff-RL/Supply-Corps-Officer/Nominative-Billets/" TargetMode="External"/><Relationship Id="rId39" Type="http://schemas.openxmlformats.org/officeDocument/2006/relationships/hyperlink" Target="mailto:usn.mid-south.navsuphqmech.mbx.supply-corps-cc@us.navy.mil" TargetMode="External"/><Relationship Id="rId3" Type="http://schemas.openxmlformats.org/officeDocument/2006/relationships/styles" Target="styles.xml"/><Relationship Id="rId21" Type="http://schemas.openxmlformats.org/officeDocument/2006/relationships/hyperlink" Target="https://www.mynavyhr.navy.mil/Career-Management/Detailing/Officer/Pers-44-Staff-RL/Supply-Corps-Officer/CDR-Detailer/" TargetMode="External"/><Relationship Id="rId34" Type="http://schemas.openxmlformats.org/officeDocument/2006/relationships/hyperlink" Target="https://usg01.safelinks.protection.office365.us/?url=https%3A%2F%2Fwww.mnp.navy.mil%2Fgroup%2Ftraining-education-qualifications%2Fsupply-corps-officer&amp;data=05%7C02%7Cnicholas.c.mays.mil%40us.navy.mil%7Cdfb20962af8d4e01399808dcd36051f6%7Ce3333e00c8774b87b6ad45e942de1750%7C0%7C0%7C638617657841687128%7CUnknown%7CTWFpbGZsb3d8eyJWIjoiMC4wLjAwMDAiLCJQIjoiV2luMzIiLCJBTiI6Ik1haWwiLCJXVCI6Mn0%3D%7C0%7C%7C%7C&amp;sdata=Q%2FDmk39ZRWTN17DyHCvmduIzOUzrZmz8YMgGXTYYKh0%3D&amp;reserved=0" TargetMode="External"/><Relationship Id="rId7" Type="http://schemas.openxmlformats.org/officeDocument/2006/relationships/endnotes" Target="endnotes.xml"/><Relationship Id="rId12" Type="http://schemas.openxmlformats.org/officeDocument/2006/relationships/hyperlink" Target="https://www.mynavyhr.navy.mil/Portals/55/Boards/Active%20Duty%20Officer/documents/FY26_Promotion_Board_Materials/FY26_AC_Staff_Community_Briefs.pdf?ver=fVjkJUxWWQ3Jqr1TALht0w%3d%3d" TargetMode="External"/><Relationship Id="rId17" Type="http://schemas.microsoft.com/office/2007/relationships/hdphoto" Target="media/hdphoto1.wdp"/><Relationship Id="rId25" Type="http://schemas.openxmlformats.org/officeDocument/2006/relationships/hyperlink" Target="https://www.mynavyhr.navy.mil/Career-Management/Detailing/Officer/Pers-44-Staff-RL/Supply-Corps-Officer/Internship/" TargetMode="External"/><Relationship Id="rId33" Type="http://schemas.openxmlformats.org/officeDocument/2006/relationships/hyperlink" Target="https://public.navsup.navy.mil/public/sites/supply_corps_newsletter/pages/summer_2024" TargetMode="External"/><Relationship Id="rId38" Type="http://schemas.openxmlformats.org/officeDocument/2006/relationships/hyperlink" Target="mailto:adam.g.hilliard4.mil@us.navy.mi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mynavyhr.navy.mil/Career-Management/Detailing/Officer/Pers-44-Staff-RL/Supply-Corps-Officer/Captain-Detailer/" TargetMode="External"/><Relationship Id="rId29" Type="http://schemas.openxmlformats.org/officeDocument/2006/relationships/hyperlink" Target="https://www.mynavyhr.navy.mil/Portals/55/Messages/NAVADMIN/NAV2024/NAV24248.txt?ver=fTQHZXrVsSWt55jXrb7nog%3d%3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navyhr.navy.mil/Portals/55/Messages/NAVADMIN/NAV2024/NAV24257.txt?ver=X2ZRWZpz5qFNN0GB4L825Q%3d%3d" TargetMode="External"/><Relationship Id="rId24" Type="http://schemas.openxmlformats.org/officeDocument/2006/relationships/hyperlink" Target="https://www.mynavyhr.navy.mil/Career-Management/Detailing/Officer/Pers-44-Staff-RL/Supply-Corps-Officer/LT-LTJG-Detailer/" TargetMode="External"/><Relationship Id="rId32" Type="http://schemas.openxmlformats.org/officeDocument/2006/relationships/hyperlink" Target="https://www.mynavyhr.navy.mil/Career-Management/Personnel-Conduct-Sep/Officer-Resignations/" TargetMode="External"/><Relationship Id="rId37" Type="http://schemas.openxmlformats.org/officeDocument/2006/relationships/hyperlink" Target="mailto:krysten.j.ellis.mil@us.navy.mi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mynavyhr.navy.mil/Career-Management/Detailing/Officer/Pers-44-Staff-RL/Supply-Corps-Officer/Operational/" TargetMode="External"/><Relationship Id="rId28" Type="http://schemas.openxmlformats.org/officeDocument/2006/relationships/hyperlink" Target="https://www.mynavyhr.navy.mil/Portals/55/Boards/Selection/FY26%20WEB.pdf?ver=CwcoXyScUd-i4htTZYBW3Q%3d%3d" TargetMode="External"/><Relationship Id="rId36" Type="http://schemas.openxmlformats.org/officeDocument/2006/relationships/footer" Target="footer3.xml"/><Relationship Id="rId10" Type="http://schemas.openxmlformats.org/officeDocument/2006/relationships/hyperlink" Target="https://www.mynavyhr.navy.mil/Portals/55/Messages/NAVADMIN/NAV2024/NAV24257.txt?ver=X2ZRWZpz5qFNN0GB4L825Q%3d%3d" TargetMode="External"/><Relationship Id="rId19" Type="http://schemas.openxmlformats.org/officeDocument/2006/relationships/hyperlink" Target="https://www.mynavyhr.navy.mil/Career-Management/Detailing/Officer/Pers-44-Staff-RL/Supply-Corps-Officer/Career-Counselor/" TargetMode="External"/><Relationship Id="rId31" Type="http://schemas.openxmlformats.org/officeDocument/2006/relationships/hyperlink" Target="https://www.mynavyhr.navy.mil/Career-Management/Retirement/Officer-Retirements/" TargetMode="External"/><Relationship Id="rId4" Type="http://schemas.openxmlformats.org/officeDocument/2006/relationships/settings" Target="settings.xml"/><Relationship Id="rId9" Type="http://schemas.openxmlformats.org/officeDocument/2006/relationships/hyperlink" Target="https://www.mynavyhr.navy.mil/Portals/55/Messages/NAVADMIN/NAV2024/NAV24248.txt?ver=fTQHZXrVsSWt55jXrb7nog%3d%3d" TargetMode="External"/><Relationship Id="rId14" Type="http://schemas.openxmlformats.org/officeDocument/2006/relationships/image" Target="media/image3.png"/><Relationship Id="rId22" Type="http://schemas.openxmlformats.org/officeDocument/2006/relationships/hyperlink" Target="https://www.mynavyhr.navy.mil/Career-Management/Detailing/Officer/Pers-44-Staff-RL/Supply-Corps-Officer/LCDR-Detailer/" TargetMode="External"/><Relationship Id="rId27" Type="http://schemas.openxmlformats.org/officeDocument/2006/relationships/hyperlink" Target="https://www.mnp.navy.mil/documents/34109/69231714004/2024+U.S.+Navy+SC+Directory.pdf/6e81f7c1-dedc-0ddc-7676-66dd1756e61a?t=1707759927132" TargetMode="External"/><Relationship Id="rId30" Type="http://schemas.openxmlformats.org/officeDocument/2006/relationships/hyperlink" Target="https://www.mynavyhr.navy.mil/Portals/55/Messages/NAVADMIN/NAV2023/NAV23301.txt?ver=c9YRHVwp_bbZF6bxpTay_g%3d%3d"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B115-F183-4982-AA1D-A3F0C762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2269</Words>
  <Characters>15758</Characters>
  <Application>Microsoft Office Word</Application>
  <DocSecurity>8</DocSecurity>
  <Lines>131</Lines>
  <Paragraphs>35</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17992</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
  <dc:creator>Alvarez, Nicholas E CIV USN NAVSUP OP (USA)</dc:creator>
  <cp:keywords/>
  <dc:description/>
  <cp:lastModifiedBy>Mays, Nicholas C LCDR USN COMNAVPERSCOM MIL TN (USA)</cp:lastModifiedBy>
  <cp:revision>2</cp:revision>
  <cp:lastPrinted>2025-01-23T18:43:00Z</cp:lastPrinted>
  <dcterms:created xsi:type="dcterms:W3CDTF">2025-01-23T18:51:00Z</dcterms:created>
  <dcterms:modified xsi:type="dcterms:W3CDTF">2025-01-23T18:51:00Z</dcterms:modified>
</cp:coreProperties>
</file>